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41C8" w14:textId="77777777" w:rsidR="00094D83" w:rsidRPr="00C0716A" w:rsidRDefault="003D3E84" w:rsidP="00A46138">
      <w:pPr>
        <w:pStyle w:val="NoSpacing"/>
        <w:jc w:val="center"/>
        <w:rPr>
          <w:rFonts w:ascii="Goudy Old Style" w:hAnsi="Goudy Old Style" w:cs="Times New Roman"/>
          <w:b/>
          <w:sz w:val="24"/>
          <w:szCs w:val="24"/>
        </w:rPr>
      </w:pPr>
      <w:bookmarkStart w:id="0" w:name="_GoBack"/>
      <w:bookmarkEnd w:id="0"/>
      <w:r w:rsidRPr="00C0716A">
        <w:rPr>
          <w:rFonts w:ascii="Goudy Old Style" w:hAnsi="Goudy Old Style" w:cs="Times New Roman"/>
          <w:b/>
          <w:sz w:val="24"/>
          <w:szCs w:val="24"/>
        </w:rPr>
        <w:t xml:space="preserve">Clemson University </w:t>
      </w:r>
      <w:r w:rsidR="00094D83" w:rsidRPr="00C0716A">
        <w:rPr>
          <w:rFonts w:ascii="Goudy Old Style" w:hAnsi="Goudy Old Style" w:cs="Times New Roman"/>
          <w:b/>
          <w:sz w:val="24"/>
          <w:szCs w:val="24"/>
        </w:rPr>
        <w:t>Rubric for Assessment Review</w:t>
      </w:r>
    </w:p>
    <w:p w14:paraId="2C45780A" w14:textId="77777777" w:rsidR="00094D83" w:rsidRPr="00A46138" w:rsidRDefault="00A46138" w:rsidP="00A46138">
      <w:pPr>
        <w:pStyle w:val="NoSpacing"/>
        <w:jc w:val="center"/>
        <w:rPr>
          <w:rFonts w:ascii="Goudy Old Style" w:hAnsi="Goudy Old Style" w:cs="Times New Roman"/>
          <w:b/>
        </w:rPr>
      </w:pPr>
      <w:r w:rsidRPr="00A46138">
        <w:rPr>
          <w:rFonts w:ascii="Goudy Old Style" w:hAnsi="Goudy Old Style" w:cs="Times New Roman"/>
          <w:b/>
        </w:rPr>
        <w:t xml:space="preserve">Academic/Administrative Unit:   </w:t>
      </w:r>
      <w:r w:rsidR="00C0716A">
        <w:rPr>
          <w:rFonts w:ascii="Goudy Old Style" w:hAnsi="Goudy Old Style" w:cs="Times New Roman"/>
          <w:b/>
        </w:rPr>
        <w:tab/>
      </w:r>
      <w:r w:rsidRPr="00A46138">
        <w:rPr>
          <w:rFonts w:ascii="Goudy Old Style" w:hAnsi="Goudy Old Style" w:cs="Times New Roman"/>
          <w:b/>
        </w:rPr>
        <w:tab/>
        <w:t xml:space="preserve">Rubric Completed By: </w:t>
      </w:r>
      <w:r w:rsidRPr="00A46138">
        <w:rPr>
          <w:rFonts w:ascii="Goudy Old Style" w:hAnsi="Goudy Old Style" w:cs="Times New Roman"/>
          <w:b/>
        </w:rPr>
        <w:tab/>
      </w:r>
      <w:r w:rsidR="00C0716A">
        <w:rPr>
          <w:rFonts w:ascii="Goudy Old Style" w:hAnsi="Goudy Old Style" w:cs="Times New Roman"/>
          <w:b/>
        </w:rPr>
        <w:tab/>
      </w:r>
      <w:r w:rsidRPr="00A46138">
        <w:rPr>
          <w:rFonts w:ascii="Goudy Old Style" w:hAnsi="Goudy Old Style" w:cs="Times New Roman"/>
          <w:b/>
        </w:rPr>
        <w:tab/>
        <w:t>Date Completed:</w:t>
      </w:r>
    </w:p>
    <w:tbl>
      <w:tblPr>
        <w:tblStyle w:val="TableGrid"/>
        <w:tblpPr w:leftFromText="180" w:rightFromText="180" w:vertAnchor="page" w:horzAnchor="margin" w:tblpY="1621"/>
        <w:tblW w:w="14418" w:type="dxa"/>
        <w:tblLayout w:type="fixed"/>
        <w:tblLook w:val="04A0" w:firstRow="1" w:lastRow="0" w:firstColumn="1" w:lastColumn="0" w:noHBand="0" w:noVBand="1"/>
      </w:tblPr>
      <w:tblGrid>
        <w:gridCol w:w="1766"/>
        <w:gridCol w:w="4260"/>
        <w:gridCol w:w="1159"/>
        <w:gridCol w:w="1743"/>
        <w:gridCol w:w="1170"/>
        <w:gridCol w:w="4320"/>
      </w:tblGrid>
      <w:tr w:rsidR="00C75A5F" w:rsidRPr="00A46138" w14:paraId="2EC95349" w14:textId="77777777" w:rsidTr="00AC44A9">
        <w:tc>
          <w:tcPr>
            <w:tcW w:w="1766" w:type="dxa"/>
            <w:tcBorders>
              <w:top w:val="single" w:sz="4" w:space="0" w:color="auto"/>
            </w:tcBorders>
            <w:shd w:val="clear" w:color="auto" w:fill="D9D9D9" w:themeFill="background1" w:themeFillShade="D9"/>
          </w:tcPr>
          <w:p w14:paraId="001ADE12" w14:textId="77777777" w:rsidR="00C75A5F" w:rsidRPr="00A46138" w:rsidRDefault="00C75A5F" w:rsidP="00AC44A9">
            <w:pPr>
              <w:jc w:val="center"/>
              <w:rPr>
                <w:rFonts w:ascii="Goudy Old Style" w:hAnsi="Goudy Old Style" w:cs="Times New Roman"/>
                <w:b/>
                <w:sz w:val="18"/>
                <w:szCs w:val="18"/>
              </w:rPr>
            </w:pPr>
          </w:p>
          <w:p w14:paraId="21C60220" w14:textId="77777777" w:rsidR="00C75A5F" w:rsidRPr="00A46138" w:rsidRDefault="00C75A5F" w:rsidP="00AC44A9">
            <w:pPr>
              <w:jc w:val="center"/>
              <w:rPr>
                <w:rFonts w:ascii="Goudy Old Style" w:hAnsi="Goudy Old Style" w:cs="Times New Roman"/>
                <w:b/>
                <w:sz w:val="18"/>
                <w:szCs w:val="18"/>
              </w:rPr>
            </w:pPr>
            <w:r w:rsidRPr="00A46138">
              <w:rPr>
                <w:rFonts w:ascii="Goudy Old Style" w:hAnsi="Goudy Old Style" w:cs="Times New Roman"/>
                <w:b/>
                <w:sz w:val="18"/>
                <w:szCs w:val="18"/>
              </w:rPr>
              <w:t>Component</w:t>
            </w:r>
          </w:p>
        </w:tc>
        <w:tc>
          <w:tcPr>
            <w:tcW w:w="4260" w:type="dxa"/>
            <w:tcBorders>
              <w:top w:val="single" w:sz="4" w:space="0" w:color="auto"/>
            </w:tcBorders>
            <w:shd w:val="clear" w:color="auto" w:fill="D9D9D9" w:themeFill="background1" w:themeFillShade="D9"/>
          </w:tcPr>
          <w:p w14:paraId="444C5833" w14:textId="77777777" w:rsidR="00C75A5F" w:rsidRPr="00A46138" w:rsidRDefault="00C75A5F" w:rsidP="00AC44A9">
            <w:pPr>
              <w:jc w:val="center"/>
              <w:rPr>
                <w:rFonts w:ascii="Goudy Old Style" w:hAnsi="Goudy Old Style" w:cs="Times New Roman"/>
                <w:b/>
                <w:sz w:val="18"/>
                <w:szCs w:val="18"/>
              </w:rPr>
            </w:pPr>
          </w:p>
          <w:p w14:paraId="3FE064D5" w14:textId="77777777" w:rsidR="00C75A5F" w:rsidRPr="00A46138" w:rsidRDefault="00C75A5F" w:rsidP="00AC44A9">
            <w:pPr>
              <w:jc w:val="center"/>
              <w:rPr>
                <w:rFonts w:ascii="Goudy Old Style" w:hAnsi="Goudy Old Style" w:cs="Times New Roman"/>
                <w:b/>
                <w:sz w:val="18"/>
                <w:szCs w:val="18"/>
              </w:rPr>
            </w:pPr>
            <w:r w:rsidRPr="00A46138">
              <w:rPr>
                <w:rFonts w:ascii="Goudy Old Style" w:hAnsi="Goudy Old Style" w:cs="Times New Roman"/>
                <w:b/>
                <w:sz w:val="18"/>
                <w:szCs w:val="18"/>
              </w:rPr>
              <w:t>Characteristics to Consider</w:t>
            </w:r>
          </w:p>
        </w:tc>
        <w:tc>
          <w:tcPr>
            <w:tcW w:w="1159" w:type="dxa"/>
            <w:shd w:val="clear" w:color="auto" w:fill="D9D9D9" w:themeFill="background1" w:themeFillShade="D9"/>
          </w:tcPr>
          <w:p w14:paraId="1E892416" w14:textId="77777777" w:rsidR="00C75A5F" w:rsidRPr="00A46138" w:rsidRDefault="00C75A5F" w:rsidP="00AC44A9">
            <w:pPr>
              <w:jc w:val="center"/>
              <w:rPr>
                <w:rFonts w:ascii="Goudy Old Style" w:hAnsi="Goudy Old Style" w:cs="Times New Roman"/>
                <w:b/>
                <w:sz w:val="18"/>
                <w:szCs w:val="18"/>
              </w:rPr>
            </w:pPr>
          </w:p>
          <w:p w14:paraId="0E3A1844" w14:textId="77777777" w:rsidR="00C75A5F" w:rsidRPr="00A46138" w:rsidRDefault="00C75A5F" w:rsidP="00AC44A9">
            <w:pPr>
              <w:jc w:val="center"/>
              <w:rPr>
                <w:rFonts w:ascii="Goudy Old Style" w:hAnsi="Goudy Old Style" w:cs="Times New Roman"/>
                <w:b/>
                <w:sz w:val="18"/>
                <w:szCs w:val="18"/>
              </w:rPr>
            </w:pPr>
            <w:r w:rsidRPr="00A46138">
              <w:rPr>
                <w:rFonts w:ascii="Goudy Old Style" w:hAnsi="Goudy Old Style" w:cs="Times New Roman"/>
                <w:b/>
                <w:sz w:val="18"/>
                <w:szCs w:val="18"/>
              </w:rPr>
              <w:t>Sufficient</w:t>
            </w:r>
          </w:p>
        </w:tc>
        <w:tc>
          <w:tcPr>
            <w:tcW w:w="1743" w:type="dxa"/>
            <w:shd w:val="clear" w:color="auto" w:fill="D9D9D9" w:themeFill="background1" w:themeFillShade="D9"/>
          </w:tcPr>
          <w:p w14:paraId="65C1ABFD" w14:textId="77777777" w:rsidR="00C75A5F" w:rsidRPr="00A46138" w:rsidRDefault="00F23E11" w:rsidP="00AC44A9">
            <w:pPr>
              <w:jc w:val="center"/>
              <w:rPr>
                <w:rFonts w:ascii="Goudy Old Style" w:hAnsi="Goudy Old Style" w:cs="Times New Roman"/>
                <w:b/>
                <w:sz w:val="18"/>
                <w:szCs w:val="18"/>
              </w:rPr>
            </w:pPr>
            <w:r w:rsidRPr="00A46138">
              <w:rPr>
                <w:rFonts w:ascii="Goudy Old Style" w:hAnsi="Goudy Old Style" w:cs="Times New Roman"/>
                <w:b/>
                <w:sz w:val="18"/>
                <w:szCs w:val="18"/>
              </w:rPr>
              <w:t>Consider</w:t>
            </w:r>
            <w:r w:rsidR="00C75A5F" w:rsidRPr="00A46138">
              <w:rPr>
                <w:rFonts w:ascii="Goudy Old Style" w:hAnsi="Goudy Old Style" w:cs="Times New Roman"/>
                <w:b/>
                <w:sz w:val="18"/>
                <w:szCs w:val="18"/>
              </w:rPr>
              <w:t xml:space="preserve"> further development</w:t>
            </w:r>
          </w:p>
        </w:tc>
        <w:tc>
          <w:tcPr>
            <w:tcW w:w="1170" w:type="dxa"/>
            <w:shd w:val="clear" w:color="auto" w:fill="D9D9D9" w:themeFill="background1" w:themeFillShade="D9"/>
          </w:tcPr>
          <w:p w14:paraId="51EFE718" w14:textId="77777777" w:rsidR="00C75A5F" w:rsidRPr="00A46138" w:rsidRDefault="00C75A5F" w:rsidP="00AC44A9">
            <w:pPr>
              <w:jc w:val="center"/>
              <w:rPr>
                <w:rFonts w:ascii="Goudy Old Style" w:hAnsi="Goudy Old Style" w:cs="Times New Roman"/>
                <w:b/>
                <w:sz w:val="18"/>
                <w:szCs w:val="18"/>
              </w:rPr>
            </w:pPr>
            <w:r w:rsidRPr="00A46138">
              <w:rPr>
                <w:rFonts w:ascii="Goudy Old Style" w:hAnsi="Goudy Old Style" w:cs="Times New Roman"/>
                <w:b/>
                <w:sz w:val="18"/>
                <w:szCs w:val="18"/>
              </w:rPr>
              <w:t>Not addressed</w:t>
            </w:r>
          </w:p>
        </w:tc>
        <w:tc>
          <w:tcPr>
            <w:tcW w:w="4320" w:type="dxa"/>
            <w:shd w:val="clear" w:color="auto" w:fill="D9D9D9" w:themeFill="background1" w:themeFillShade="D9"/>
            <w:vAlign w:val="bottom"/>
          </w:tcPr>
          <w:p w14:paraId="7B8169EB" w14:textId="77777777" w:rsidR="00C75A5F" w:rsidRPr="00A46138" w:rsidRDefault="003D3E84" w:rsidP="003D3E84">
            <w:pPr>
              <w:jc w:val="center"/>
              <w:rPr>
                <w:rFonts w:ascii="Goudy Old Style" w:hAnsi="Goudy Old Style" w:cs="Times New Roman"/>
                <w:b/>
                <w:sz w:val="18"/>
                <w:szCs w:val="18"/>
              </w:rPr>
            </w:pPr>
            <w:r w:rsidRPr="00A46138">
              <w:rPr>
                <w:rFonts w:ascii="Goudy Old Style" w:hAnsi="Goudy Old Style" w:cs="Times New Roman"/>
                <w:b/>
                <w:sz w:val="18"/>
                <w:szCs w:val="18"/>
              </w:rPr>
              <w:t>Suggestions for improvement (see comments on reverse):</w:t>
            </w:r>
          </w:p>
        </w:tc>
      </w:tr>
      <w:tr w:rsidR="00F23E11" w:rsidRPr="00A46138" w14:paraId="48B4F997" w14:textId="77777777" w:rsidTr="004D0E91">
        <w:tc>
          <w:tcPr>
            <w:tcW w:w="1766" w:type="dxa"/>
            <w:vMerge w:val="restart"/>
            <w:shd w:val="clear" w:color="auto" w:fill="auto"/>
          </w:tcPr>
          <w:p w14:paraId="7C8CD52F" w14:textId="77777777" w:rsidR="00F23E11" w:rsidRPr="00A46138" w:rsidRDefault="00F23E11" w:rsidP="00AC44A9">
            <w:pPr>
              <w:jc w:val="center"/>
              <w:rPr>
                <w:rFonts w:ascii="Goudy Old Style" w:hAnsi="Goudy Old Style" w:cs="Times New Roman"/>
                <w:b/>
                <w:sz w:val="18"/>
                <w:szCs w:val="18"/>
              </w:rPr>
            </w:pPr>
          </w:p>
          <w:p w14:paraId="41DB58B8" w14:textId="77777777" w:rsidR="00F23E11" w:rsidRPr="00A46138" w:rsidRDefault="00F23E11" w:rsidP="00AC44A9">
            <w:pPr>
              <w:jc w:val="center"/>
              <w:rPr>
                <w:rFonts w:ascii="Goudy Old Style" w:hAnsi="Goudy Old Style" w:cs="Times New Roman"/>
                <w:b/>
                <w:sz w:val="18"/>
                <w:szCs w:val="18"/>
              </w:rPr>
            </w:pPr>
          </w:p>
          <w:p w14:paraId="16E7735F" w14:textId="77777777" w:rsidR="00F23E11" w:rsidRPr="00A46138" w:rsidRDefault="00F23E11" w:rsidP="00AC44A9">
            <w:pPr>
              <w:jc w:val="center"/>
              <w:rPr>
                <w:rFonts w:ascii="Goudy Old Style" w:hAnsi="Goudy Old Style" w:cs="Times New Roman"/>
                <w:b/>
                <w:sz w:val="18"/>
                <w:szCs w:val="18"/>
              </w:rPr>
            </w:pPr>
          </w:p>
          <w:p w14:paraId="4841C5E6" w14:textId="77777777" w:rsidR="00F23E11" w:rsidRPr="00A46138" w:rsidRDefault="00F23E11" w:rsidP="00AC44A9">
            <w:pPr>
              <w:jc w:val="center"/>
              <w:rPr>
                <w:rFonts w:ascii="Goudy Old Style" w:hAnsi="Goudy Old Style" w:cs="Times New Roman"/>
                <w:b/>
                <w:sz w:val="18"/>
                <w:szCs w:val="18"/>
              </w:rPr>
            </w:pPr>
          </w:p>
          <w:p w14:paraId="1E51DFD9" w14:textId="77777777" w:rsidR="00F23E11" w:rsidRPr="00A46138" w:rsidRDefault="00F23E11" w:rsidP="00AC44A9">
            <w:pPr>
              <w:jc w:val="center"/>
              <w:rPr>
                <w:rFonts w:ascii="Goudy Old Style" w:hAnsi="Goudy Old Style" w:cs="Times New Roman"/>
                <w:b/>
                <w:sz w:val="18"/>
                <w:szCs w:val="18"/>
              </w:rPr>
            </w:pPr>
          </w:p>
          <w:p w14:paraId="460552C3" w14:textId="77777777" w:rsidR="00F23E11" w:rsidRPr="00A46138" w:rsidRDefault="00F23E11" w:rsidP="00AC44A9">
            <w:pPr>
              <w:jc w:val="center"/>
              <w:rPr>
                <w:rFonts w:ascii="Goudy Old Style" w:hAnsi="Goudy Old Style" w:cs="Times New Roman"/>
                <w:b/>
                <w:sz w:val="18"/>
                <w:szCs w:val="18"/>
              </w:rPr>
            </w:pPr>
          </w:p>
          <w:p w14:paraId="5544CEE4" w14:textId="77777777" w:rsidR="00F23E11" w:rsidRPr="00A46138" w:rsidRDefault="00F23E11" w:rsidP="00AC44A9">
            <w:pPr>
              <w:jc w:val="center"/>
              <w:rPr>
                <w:rFonts w:ascii="Goudy Old Style" w:hAnsi="Goudy Old Style" w:cs="Times New Roman"/>
                <w:b/>
                <w:sz w:val="18"/>
                <w:szCs w:val="18"/>
              </w:rPr>
            </w:pPr>
            <w:r w:rsidRPr="00A46138">
              <w:rPr>
                <w:rFonts w:ascii="Goudy Old Style" w:hAnsi="Goudy Old Style" w:cs="Times New Roman"/>
                <w:b/>
                <w:sz w:val="18"/>
                <w:szCs w:val="18"/>
              </w:rPr>
              <w:t>Outcomes</w:t>
            </w:r>
          </w:p>
          <w:p w14:paraId="4BC1E8AE" w14:textId="77777777" w:rsidR="00F23E11" w:rsidRPr="00A46138" w:rsidRDefault="003D3E84" w:rsidP="00AC44A9">
            <w:pPr>
              <w:jc w:val="center"/>
              <w:rPr>
                <w:rFonts w:ascii="Goudy Old Style" w:hAnsi="Goudy Old Style" w:cs="Times New Roman"/>
                <w:b/>
                <w:sz w:val="18"/>
                <w:szCs w:val="18"/>
              </w:rPr>
            </w:pPr>
            <w:r w:rsidRPr="00A46138">
              <w:rPr>
                <w:rFonts w:ascii="Goudy Old Style" w:hAnsi="Goudy Old Style" w:cs="Times New Roman"/>
                <w:b/>
                <w:sz w:val="18"/>
                <w:szCs w:val="18"/>
              </w:rPr>
              <w:t>(Spring</w:t>
            </w:r>
            <w:r w:rsidR="00F23E11" w:rsidRPr="00A46138">
              <w:rPr>
                <w:rFonts w:ascii="Goudy Old Style" w:hAnsi="Goudy Old Style" w:cs="Times New Roman"/>
                <w:b/>
                <w:sz w:val="18"/>
                <w:szCs w:val="18"/>
              </w:rPr>
              <w:t>)</w:t>
            </w:r>
          </w:p>
        </w:tc>
        <w:tc>
          <w:tcPr>
            <w:tcW w:w="4260" w:type="dxa"/>
            <w:shd w:val="clear" w:color="auto" w:fill="auto"/>
          </w:tcPr>
          <w:p w14:paraId="69082B9B" w14:textId="77777777" w:rsidR="00F23E11" w:rsidRPr="00A46138" w:rsidRDefault="003930E5" w:rsidP="003930E5">
            <w:pPr>
              <w:rPr>
                <w:rFonts w:ascii="Goudy Old Style" w:hAnsi="Goudy Old Style" w:cs="Times New Roman"/>
                <w:sz w:val="18"/>
                <w:szCs w:val="18"/>
              </w:rPr>
            </w:pPr>
            <w:r w:rsidRPr="00A46138">
              <w:rPr>
                <w:rFonts w:ascii="Goudy Old Style" w:hAnsi="Goudy Old Style" w:cs="Times New Roman"/>
                <w:sz w:val="18"/>
                <w:szCs w:val="18"/>
              </w:rPr>
              <w:t xml:space="preserve">Are the outcomes/objectives limited in </w:t>
            </w:r>
            <w:r w:rsidR="00183391" w:rsidRPr="00A46138">
              <w:rPr>
                <w:rFonts w:ascii="Goudy Old Style" w:hAnsi="Goudy Old Style" w:cs="Times New Roman"/>
                <w:sz w:val="18"/>
                <w:szCs w:val="18"/>
              </w:rPr>
              <w:t xml:space="preserve">number? </w:t>
            </w:r>
          </w:p>
        </w:tc>
        <w:tc>
          <w:tcPr>
            <w:tcW w:w="1159" w:type="dxa"/>
            <w:shd w:val="clear" w:color="auto" w:fill="auto"/>
            <w:vAlign w:val="center"/>
          </w:tcPr>
          <w:p w14:paraId="797DD5B0" w14:textId="77777777" w:rsidR="00F23E11" w:rsidRPr="00A46138" w:rsidRDefault="00F23E11" w:rsidP="004D0E91">
            <w:pPr>
              <w:jc w:val="center"/>
              <w:rPr>
                <w:rFonts w:ascii="Goudy Old Style" w:hAnsi="Goudy Old Style" w:cs="Times New Roman"/>
                <w:sz w:val="18"/>
                <w:szCs w:val="18"/>
              </w:rPr>
            </w:pPr>
          </w:p>
        </w:tc>
        <w:tc>
          <w:tcPr>
            <w:tcW w:w="1743" w:type="dxa"/>
            <w:shd w:val="clear" w:color="auto" w:fill="auto"/>
            <w:vAlign w:val="center"/>
          </w:tcPr>
          <w:p w14:paraId="6B7BAEDB" w14:textId="77777777" w:rsidR="00F23E11" w:rsidRPr="00A46138" w:rsidRDefault="00F23E11" w:rsidP="004D0E91">
            <w:pPr>
              <w:jc w:val="center"/>
              <w:rPr>
                <w:rFonts w:ascii="Goudy Old Style" w:hAnsi="Goudy Old Style" w:cs="Times New Roman"/>
                <w:sz w:val="18"/>
                <w:szCs w:val="18"/>
              </w:rPr>
            </w:pPr>
          </w:p>
        </w:tc>
        <w:tc>
          <w:tcPr>
            <w:tcW w:w="1170" w:type="dxa"/>
            <w:shd w:val="clear" w:color="auto" w:fill="auto"/>
            <w:vAlign w:val="center"/>
          </w:tcPr>
          <w:p w14:paraId="02EFF362" w14:textId="77777777" w:rsidR="00F23E11" w:rsidRPr="00A46138" w:rsidRDefault="00F23E11" w:rsidP="004D0E91">
            <w:pPr>
              <w:jc w:val="center"/>
              <w:rPr>
                <w:rFonts w:ascii="Goudy Old Style" w:hAnsi="Goudy Old Style" w:cs="Times New Roman"/>
                <w:sz w:val="18"/>
                <w:szCs w:val="18"/>
              </w:rPr>
            </w:pPr>
          </w:p>
        </w:tc>
        <w:tc>
          <w:tcPr>
            <w:tcW w:w="4320" w:type="dxa"/>
          </w:tcPr>
          <w:p w14:paraId="4A58B8C3" w14:textId="77777777" w:rsidR="00F23E11" w:rsidRPr="00A46138" w:rsidRDefault="000C184E" w:rsidP="004D0E91">
            <w:pPr>
              <w:ind w:left="252"/>
              <w:rPr>
                <w:rFonts w:ascii="Goudy Old Style" w:hAnsi="Goudy Old Style" w:cs="Times New Roman"/>
                <w:sz w:val="18"/>
                <w:szCs w:val="18"/>
              </w:rPr>
            </w:pPr>
            <w:r w:rsidRPr="00A46138">
              <w:rPr>
                <w:rFonts w:ascii="Goudy Old Style" w:hAnsi="Goudy Old Style" w:cs="Times New Roman"/>
                <w:sz w:val="18"/>
                <w:szCs w:val="18"/>
              </w:rPr>
              <w:t>1D</w:t>
            </w:r>
          </w:p>
        </w:tc>
      </w:tr>
      <w:tr w:rsidR="00F23E11" w:rsidRPr="00A46138" w14:paraId="3B8B64B0" w14:textId="77777777" w:rsidTr="004D0E91">
        <w:tc>
          <w:tcPr>
            <w:tcW w:w="1766" w:type="dxa"/>
            <w:vMerge/>
            <w:shd w:val="clear" w:color="auto" w:fill="auto"/>
          </w:tcPr>
          <w:p w14:paraId="61D80426" w14:textId="77777777" w:rsidR="00F23E11" w:rsidRPr="00A46138" w:rsidRDefault="00F23E11" w:rsidP="00AC44A9">
            <w:pPr>
              <w:rPr>
                <w:rFonts w:ascii="Goudy Old Style" w:hAnsi="Goudy Old Style" w:cs="Times New Roman"/>
                <w:sz w:val="18"/>
                <w:szCs w:val="18"/>
              </w:rPr>
            </w:pPr>
          </w:p>
        </w:tc>
        <w:tc>
          <w:tcPr>
            <w:tcW w:w="4260" w:type="dxa"/>
            <w:shd w:val="clear" w:color="auto" w:fill="auto"/>
          </w:tcPr>
          <w:p w14:paraId="37240E08" w14:textId="77777777" w:rsidR="00F23E11" w:rsidRPr="00A46138" w:rsidRDefault="003930E5" w:rsidP="003930E5">
            <w:pPr>
              <w:rPr>
                <w:rFonts w:ascii="Goudy Old Style" w:hAnsi="Goudy Old Style" w:cs="Times New Roman"/>
                <w:sz w:val="18"/>
                <w:szCs w:val="18"/>
              </w:rPr>
            </w:pPr>
            <w:r w:rsidRPr="00A46138">
              <w:rPr>
                <w:rFonts w:ascii="Goudy Old Style" w:hAnsi="Goudy Old Style" w:cs="Times New Roman"/>
                <w:sz w:val="18"/>
                <w:szCs w:val="18"/>
              </w:rPr>
              <w:t>Does each of the outcomes/objectives contain only one concept or service for assessment?</w:t>
            </w:r>
          </w:p>
        </w:tc>
        <w:tc>
          <w:tcPr>
            <w:tcW w:w="1159" w:type="dxa"/>
            <w:shd w:val="clear" w:color="auto" w:fill="auto"/>
            <w:vAlign w:val="center"/>
          </w:tcPr>
          <w:p w14:paraId="7D3B15C7" w14:textId="77777777" w:rsidR="00F23E11" w:rsidRPr="00A46138" w:rsidRDefault="00F23E11" w:rsidP="004D0E91">
            <w:pPr>
              <w:jc w:val="center"/>
              <w:rPr>
                <w:rFonts w:ascii="Goudy Old Style" w:hAnsi="Goudy Old Style" w:cs="Times New Roman"/>
                <w:sz w:val="18"/>
                <w:szCs w:val="18"/>
              </w:rPr>
            </w:pPr>
          </w:p>
        </w:tc>
        <w:tc>
          <w:tcPr>
            <w:tcW w:w="1743" w:type="dxa"/>
            <w:shd w:val="clear" w:color="auto" w:fill="auto"/>
            <w:vAlign w:val="center"/>
          </w:tcPr>
          <w:p w14:paraId="5EBF816E" w14:textId="77777777" w:rsidR="00F23E11" w:rsidRPr="00A46138" w:rsidRDefault="00F23E11" w:rsidP="004D0E91">
            <w:pPr>
              <w:jc w:val="center"/>
              <w:rPr>
                <w:rFonts w:ascii="Goudy Old Style" w:hAnsi="Goudy Old Style" w:cs="Times New Roman"/>
                <w:sz w:val="18"/>
                <w:szCs w:val="18"/>
              </w:rPr>
            </w:pPr>
          </w:p>
        </w:tc>
        <w:tc>
          <w:tcPr>
            <w:tcW w:w="1170" w:type="dxa"/>
            <w:shd w:val="clear" w:color="auto" w:fill="auto"/>
            <w:vAlign w:val="center"/>
          </w:tcPr>
          <w:p w14:paraId="73D548D3" w14:textId="77777777" w:rsidR="00F23E11" w:rsidRPr="00A46138" w:rsidRDefault="00F23E11" w:rsidP="004D0E91">
            <w:pPr>
              <w:jc w:val="center"/>
              <w:rPr>
                <w:rFonts w:ascii="Goudy Old Style" w:hAnsi="Goudy Old Style" w:cs="Times New Roman"/>
                <w:sz w:val="18"/>
                <w:szCs w:val="18"/>
              </w:rPr>
            </w:pPr>
          </w:p>
        </w:tc>
        <w:tc>
          <w:tcPr>
            <w:tcW w:w="4320" w:type="dxa"/>
          </w:tcPr>
          <w:p w14:paraId="5857CE1F" w14:textId="77777777" w:rsidR="00F23E11" w:rsidRPr="00A46138" w:rsidRDefault="000C184E" w:rsidP="004D0E91">
            <w:pPr>
              <w:ind w:left="252"/>
              <w:rPr>
                <w:rFonts w:ascii="Goudy Old Style" w:hAnsi="Goudy Old Style" w:cs="Times New Roman"/>
                <w:sz w:val="18"/>
                <w:szCs w:val="18"/>
              </w:rPr>
            </w:pPr>
            <w:r w:rsidRPr="00A46138">
              <w:rPr>
                <w:rFonts w:ascii="Goudy Old Style" w:hAnsi="Goudy Old Style" w:cs="Times New Roman"/>
                <w:sz w:val="18"/>
                <w:szCs w:val="18"/>
              </w:rPr>
              <w:t xml:space="preserve">1C, </w:t>
            </w:r>
            <w:r w:rsidR="007E5257" w:rsidRPr="00A46138">
              <w:rPr>
                <w:rFonts w:ascii="Goudy Old Style" w:hAnsi="Goudy Old Style" w:cs="Times New Roman"/>
                <w:sz w:val="18"/>
                <w:szCs w:val="18"/>
              </w:rPr>
              <w:t>1E</w:t>
            </w:r>
          </w:p>
        </w:tc>
      </w:tr>
      <w:tr w:rsidR="00F23E11" w:rsidRPr="00A46138" w14:paraId="75FE85EA" w14:textId="77777777" w:rsidTr="004D0E91">
        <w:tc>
          <w:tcPr>
            <w:tcW w:w="1766" w:type="dxa"/>
            <w:vMerge/>
            <w:shd w:val="clear" w:color="auto" w:fill="auto"/>
          </w:tcPr>
          <w:p w14:paraId="6DA27D37" w14:textId="77777777" w:rsidR="00F23E11" w:rsidRPr="00A46138" w:rsidRDefault="00F23E11" w:rsidP="00AC44A9">
            <w:pPr>
              <w:rPr>
                <w:rFonts w:ascii="Goudy Old Style" w:hAnsi="Goudy Old Style" w:cs="Times New Roman"/>
                <w:sz w:val="18"/>
                <w:szCs w:val="18"/>
              </w:rPr>
            </w:pPr>
          </w:p>
        </w:tc>
        <w:tc>
          <w:tcPr>
            <w:tcW w:w="4260" w:type="dxa"/>
            <w:shd w:val="clear" w:color="auto" w:fill="auto"/>
          </w:tcPr>
          <w:p w14:paraId="0DAA998D" w14:textId="77777777" w:rsidR="00F23E11" w:rsidRPr="00A46138" w:rsidRDefault="003930E5" w:rsidP="003930E5">
            <w:pPr>
              <w:rPr>
                <w:rFonts w:ascii="Goudy Old Style" w:hAnsi="Goudy Old Style" w:cs="Times New Roman"/>
                <w:sz w:val="18"/>
                <w:szCs w:val="18"/>
              </w:rPr>
            </w:pPr>
            <w:r w:rsidRPr="00A46138">
              <w:rPr>
                <w:rFonts w:ascii="Goudy Old Style" w:hAnsi="Goudy Old Style" w:cs="Times New Roman"/>
                <w:sz w:val="18"/>
                <w:szCs w:val="18"/>
              </w:rPr>
              <w:t>Are the outcomes/objectives measurable?</w:t>
            </w:r>
          </w:p>
        </w:tc>
        <w:tc>
          <w:tcPr>
            <w:tcW w:w="1159" w:type="dxa"/>
            <w:shd w:val="clear" w:color="auto" w:fill="auto"/>
            <w:vAlign w:val="center"/>
          </w:tcPr>
          <w:p w14:paraId="64D15F5B" w14:textId="77777777" w:rsidR="00F23E11" w:rsidRPr="00A46138" w:rsidRDefault="00F23E11" w:rsidP="004D0E91">
            <w:pPr>
              <w:jc w:val="center"/>
              <w:rPr>
                <w:rFonts w:ascii="Goudy Old Style" w:hAnsi="Goudy Old Style" w:cs="Times New Roman"/>
                <w:sz w:val="18"/>
                <w:szCs w:val="18"/>
              </w:rPr>
            </w:pPr>
          </w:p>
        </w:tc>
        <w:tc>
          <w:tcPr>
            <w:tcW w:w="1743" w:type="dxa"/>
            <w:shd w:val="clear" w:color="auto" w:fill="auto"/>
            <w:vAlign w:val="center"/>
          </w:tcPr>
          <w:p w14:paraId="4F441B8C" w14:textId="77777777" w:rsidR="00F23E11" w:rsidRPr="00A46138" w:rsidRDefault="00F23E11" w:rsidP="004D0E91">
            <w:pPr>
              <w:jc w:val="center"/>
              <w:rPr>
                <w:rFonts w:ascii="Goudy Old Style" w:hAnsi="Goudy Old Style" w:cs="Times New Roman"/>
                <w:sz w:val="18"/>
                <w:szCs w:val="18"/>
              </w:rPr>
            </w:pPr>
          </w:p>
        </w:tc>
        <w:tc>
          <w:tcPr>
            <w:tcW w:w="1170" w:type="dxa"/>
            <w:shd w:val="clear" w:color="auto" w:fill="auto"/>
            <w:vAlign w:val="center"/>
          </w:tcPr>
          <w:p w14:paraId="02E19C82" w14:textId="77777777" w:rsidR="00F23E11" w:rsidRPr="00A46138" w:rsidRDefault="00F23E11" w:rsidP="004D0E91">
            <w:pPr>
              <w:jc w:val="center"/>
              <w:rPr>
                <w:rFonts w:ascii="Goudy Old Style" w:hAnsi="Goudy Old Style" w:cs="Times New Roman"/>
                <w:sz w:val="18"/>
                <w:szCs w:val="18"/>
              </w:rPr>
            </w:pPr>
          </w:p>
        </w:tc>
        <w:tc>
          <w:tcPr>
            <w:tcW w:w="4320" w:type="dxa"/>
          </w:tcPr>
          <w:p w14:paraId="243DE81E" w14:textId="77777777" w:rsidR="00F23E11" w:rsidRPr="00A46138" w:rsidRDefault="000C184E" w:rsidP="000C184E">
            <w:pPr>
              <w:ind w:left="252"/>
              <w:rPr>
                <w:rFonts w:ascii="Goudy Old Style" w:hAnsi="Goudy Old Style" w:cs="Times New Roman"/>
                <w:sz w:val="18"/>
                <w:szCs w:val="18"/>
              </w:rPr>
            </w:pPr>
            <w:r w:rsidRPr="00A46138">
              <w:rPr>
                <w:rFonts w:ascii="Goudy Old Style" w:hAnsi="Goudy Old Style" w:cs="Times New Roman"/>
                <w:sz w:val="18"/>
                <w:szCs w:val="18"/>
              </w:rPr>
              <w:t xml:space="preserve">1A, 1B, </w:t>
            </w:r>
            <w:r w:rsidR="007E5257" w:rsidRPr="00A46138">
              <w:rPr>
                <w:rFonts w:ascii="Goudy Old Style" w:hAnsi="Goudy Old Style" w:cs="Times New Roman"/>
                <w:sz w:val="18"/>
                <w:szCs w:val="18"/>
              </w:rPr>
              <w:t>1D</w:t>
            </w:r>
            <w:r w:rsidR="006213DB" w:rsidRPr="00A46138">
              <w:rPr>
                <w:rFonts w:ascii="Goudy Old Style" w:hAnsi="Goudy Old Style" w:cs="Times New Roman"/>
                <w:sz w:val="18"/>
                <w:szCs w:val="18"/>
              </w:rPr>
              <w:t>.</w:t>
            </w:r>
          </w:p>
        </w:tc>
      </w:tr>
      <w:tr w:rsidR="00F23E11" w:rsidRPr="00A46138" w14:paraId="294A8FC4" w14:textId="77777777" w:rsidTr="004D0E91">
        <w:tc>
          <w:tcPr>
            <w:tcW w:w="1766" w:type="dxa"/>
            <w:vMerge/>
            <w:shd w:val="clear" w:color="auto" w:fill="auto"/>
          </w:tcPr>
          <w:p w14:paraId="406449A2" w14:textId="77777777" w:rsidR="00F23E11" w:rsidRPr="00A46138" w:rsidRDefault="00F23E11" w:rsidP="00AC44A9">
            <w:pPr>
              <w:rPr>
                <w:rFonts w:ascii="Goudy Old Style" w:hAnsi="Goudy Old Style" w:cs="Times New Roman"/>
                <w:sz w:val="18"/>
                <w:szCs w:val="18"/>
              </w:rPr>
            </w:pPr>
          </w:p>
        </w:tc>
        <w:tc>
          <w:tcPr>
            <w:tcW w:w="4260" w:type="dxa"/>
            <w:shd w:val="clear" w:color="auto" w:fill="auto"/>
          </w:tcPr>
          <w:p w14:paraId="6269ADC8" w14:textId="77777777" w:rsidR="00F23E11" w:rsidRPr="00A46138" w:rsidRDefault="003930E5" w:rsidP="003930E5">
            <w:pPr>
              <w:rPr>
                <w:rFonts w:ascii="Goudy Old Style" w:hAnsi="Goudy Old Style" w:cs="Times New Roman"/>
                <w:sz w:val="18"/>
                <w:szCs w:val="18"/>
              </w:rPr>
            </w:pPr>
            <w:r w:rsidRPr="00A46138">
              <w:rPr>
                <w:rFonts w:ascii="Goudy Old Style" w:hAnsi="Goudy Old Style" w:cs="Times New Roman"/>
                <w:sz w:val="18"/>
                <w:szCs w:val="18"/>
              </w:rPr>
              <w:t>Do the outcomes/objectives target improvement?</w:t>
            </w:r>
          </w:p>
        </w:tc>
        <w:tc>
          <w:tcPr>
            <w:tcW w:w="1159" w:type="dxa"/>
            <w:shd w:val="clear" w:color="auto" w:fill="auto"/>
            <w:vAlign w:val="center"/>
          </w:tcPr>
          <w:p w14:paraId="0B3CBB02" w14:textId="77777777" w:rsidR="00F23E11" w:rsidRPr="00A46138" w:rsidRDefault="00F23E11" w:rsidP="004D0E91">
            <w:pPr>
              <w:jc w:val="center"/>
              <w:rPr>
                <w:rFonts w:ascii="Goudy Old Style" w:hAnsi="Goudy Old Style" w:cs="Times New Roman"/>
                <w:sz w:val="18"/>
                <w:szCs w:val="18"/>
              </w:rPr>
            </w:pPr>
          </w:p>
        </w:tc>
        <w:tc>
          <w:tcPr>
            <w:tcW w:w="1743" w:type="dxa"/>
            <w:shd w:val="clear" w:color="auto" w:fill="auto"/>
            <w:vAlign w:val="center"/>
          </w:tcPr>
          <w:p w14:paraId="33DEFE0A" w14:textId="77777777" w:rsidR="00F23E11" w:rsidRPr="00A46138" w:rsidRDefault="00F23E11" w:rsidP="004D0E91">
            <w:pPr>
              <w:jc w:val="center"/>
              <w:rPr>
                <w:rFonts w:ascii="Goudy Old Style" w:hAnsi="Goudy Old Style" w:cs="Times New Roman"/>
                <w:sz w:val="18"/>
                <w:szCs w:val="18"/>
              </w:rPr>
            </w:pPr>
          </w:p>
        </w:tc>
        <w:tc>
          <w:tcPr>
            <w:tcW w:w="1170" w:type="dxa"/>
            <w:shd w:val="clear" w:color="auto" w:fill="auto"/>
            <w:vAlign w:val="center"/>
          </w:tcPr>
          <w:p w14:paraId="0CC495F6" w14:textId="77777777" w:rsidR="00F23E11" w:rsidRPr="00A46138" w:rsidRDefault="007400FA" w:rsidP="004D0E91">
            <w:pPr>
              <w:jc w:val="center"/>
              <w:rPr>
                <w:rFonts w:ascii="Goudy Old Style" w:hAnsi="Goudy Old Style" w:cs="Times New Roman"/>
                <w:sz w:val="18"/>
                <w:szCs w:val="18"/>
              </w:rPr>
            </w:pPr>
            <w:r w:rsidRPr="00A46138">
              <w:rPr>
                <w:rFonts w:ascii="Goudy Old Style" w:hAnsi="Goudy Old Style" w:cs="Times New Roman"/>
                <w:sz w:val="18"/>
                <w:szCs w:val="18"/>
              </w:rPr>
              <w:t>X</w:t>
            </w:r>
          </w:p>
        </w:tc>
        <w:tc>
          <w:tcPr>
            <w:tcW w:w="4320" w:type="dxa"/>
          </w:tcPr>
          <w:p w14:paraId="6CB9A70D" w14:textId="77777777" w:rsidR="00F23E11" w:rsidRPr="00A46138" w:rsidRDefault="00F23E11" w:rsidP="004D0E91">
            <w:pPr>
              <w:ind w:left="252"/>
              <w:rPr>
                <w:rFonts w:ascii="Goudy Old Style" w:hAnsi="Goudy Old Style" w:cs="Times New Roman"/>
                <w:sz w:val="18"/>
                <w:szCs w:val="18"/>
              </w:rPr>
            </w:pPr>
          </w:p>
        </w:tc>
      </w:tr>
      <w:tr w:rsidR="00F23E11" w:rsidRPr="00A46138" w14:paraId="3AE21AB1" w14:textId="77777777" w:rsidTr="004D0E91">
        <w:tc>
          <w:tcPr>
            <w:tcW w:w="1766" w:type="dxa"/>
            <w:vMerge/>
            <w:shd w:val="clear" w:color="auto" w:fill="auto"/>
          </w:tcPr>
          <w:p w14:paraId="2C7A175D" w14:textId="77777777" w:rsidR="00F23E11" w:rsidRPr="00A46138" w:rsidRDefault="00F23E11" w:rsidP="00AC44A9">
            <w:pPr>
              <w:rPr>
                <w:rFonts w:ascii="Goudy Old Style" w:hAnsi="Goudy Old Style" w:cs="Times New Roman"/>
                <w:sz w:val="18"/>
                <w:szCs w:val="18"/>
              </w:rPr>
            </w:pPr>
          </w:p>
        </w:tc>
        <w:tc>
          <w:tcPr>
            <w:tcW w:w="4260" w:type="dxa"/>
            <w:shd w:val="clear" w:color="auto" w:fill="auto"/>
          </w:tcPr>
          <w:p w14:paraId="62DF175C" w14:textId="77777777" w:rsidR="00F23E11" w:rsidRPr="00A46138" w:rsidRDefault="003930E5" w:rsidP="00AC44A9">
            <w:pPr>
              <w:rPr>
                <w:rFonts w:ascii="Goudy Old Style" w:hAnsi="Goudy Old Style" w:cs="Times New Roman"/>
                <w:sz w:val="18"/>
                <w:szCs w:val="18"/>
              </w:rPr>
            </w:pPr>
            <w:r w:rsidRPr="00A46138">
              <w:rPr>
                <w:rFonts w:ascii="Goudy Old Style" w:hAnsi="Goudy Old Style" w:cs="Times New Roman"/>
                <w:sz w:val="18"/>
                <w:szCs w:val="18"/>
              </w:rPr>
              <w:t xml:space="preserve">Are the outcomes/objectives linked to, and </w:t>
            </w:r>
            <w:r w:rsidR="003D3E84" w:rsidRPr="00A46138">
              <w:rPr>
                <w:rFonts w:ascii="Goudy Old Style" w:hAnsi="Goudy Old Style" w:cs="Times New Roman"/>
                <w:sz w:val="18"/>
                <w:szCs w:val="18"/>
              </w:rPr>
              <w:t xml:space="preserve">do they </w:t>
            </w:r>
            <w:r w:rsidRPr="00A46138">
              <w:rPr>
                <w:rFonts w:ascii="Goudy Old Style" w:hAnsi="Goudy Old Style" w:cs="Times New Roman"/>
                <w:sz w:val="18"/>
                <w:szCs w:val="18"/>
              </w:rPr>
              <w:t xml:space="preserve">directly support, the Unit mission statement (and, therefore, </w:t>
            </w:r>
            <w:r w:rsidR="003D3E84" w:rsidRPr="00A46138">
              <w:rPr>
                <w:rFonts w:ascii="Goudy Old Style" w:hAnsi="Goudy Old Style" w:cs="Times New Roman"/>
                <w:sz w:val="18"/>
                <w:szCs w:val="18"/>
              </w:rPr>
              <w:t xml:space="preserve">are </w:t>
            </w:r>
            <w:r w:rsidRPr="00A46138">
              <w:rPr>
                <w:rFonts w:ascii="Goudy Old Style" w:hAnsi="Goudy Old Style" w:cs="Times New Roman"/>
                <w:sz w:val="18"/>
                <w:szCs w:val="18"/>
              </w:rPr>
              <w:t>linked to the College Mission and Purpose)?</w:t>
            </w:r>
          </w:p>
        </w:tc>
        <w:tc>
          <w:tcPr>
            <w:tcW w:w="1159" w:type="dxa"/>
            <w:shd w:val="clear" w:color="auto" w:fill="auto"/>
            <w:vAlign w:val="center"/>
          </w:tcPr>
          <w:p w14:paraId="239016B1" w14:textId="77777777" w:rsidR="00F23E11" w:rsidRPr="00A46138" w:rsidRDefault="00F23E11" w:rsidP="004D0E91">
            <w:pPr>
              <w:jc w:val="center"/>
              <w:rPr>
                <w:rFonts w:ascii="Goudy Old Style" w:hAnsi="Goudy Old Style" w:cs="Times New Roman"/>
                <w:sz w:val="18"/>
                <w:szCs w:val="18"/>
              </w:rPr>
            </w:pPr>
          </w:p>
        </w:tc>
        <w:tc>
          <w:tcPr>
            <w:tcW w:w="1743" w:type="dxa"/>
            <w:shd w:val="clear" w:color="auto" w:fill="auto"/>
            <w:vAlign w:val="center"/>
          </w:tcPr>
          <w:p w14:paraId="69C337D9" w14:textId="77777777" w:rsidR="00F23E11" w:rsidRPr="00A46138" w:rsidRDefault="00F23E11" w:rsidP="004D0E91">
            <w:pPr>
              <w:jc w:val="center"/>
              <w:rPr>
                <w:rFonts w:ascii="Goudy Old Style" w:hAnsi="Goudy Old Style" w:cs="Times New Roman"/>
                <w:sz w:val="18"/>
                <w:szCs w:val="18"/>
              </w:rPr>
            </w:pPr>
          </w:p>
        </w:tc>
        <w:tc>
          <w:tcPr>
            <w:tcW w:w="1170" w:type="dxa"/>
            <w:shd w:val="clear" w:color="auto" w:fill="auto"/>
            <w:vAlign w:val="center"/>
          </w:tcPr>
          <w:p w14:paraId="01427ED7" w14:textId="77777777" w:rsidR="00F23E11" w:rsidRPr="00A46138" w:rsidRDefault="00F23E11" w:rsidP="004D0E91">
            <w:pPr>
              <w:jc w:val="center"/>
              <w:rPr>
                <w:rFonts w:ascii="Goudy Old Style" w:hAnsi="Goudy Old Style" w:cs="Times New Roman"/>
                <w:sz w:val="18"/>
                <w:szCs w:val="18"/>
              </w:rPr>
            </w:pPr>
          </w:p>
        </w:tc>
        <w:tc>
          <w:tcPr>
            <w:tcW w:w="4320" w:type="dxa"/>
          </w:tcPr>
          <w:p w14:paraId="6F08AD02" w14:textId="77777777" w:rsidR="00F23E11" w:rsidRPr="00A46138" w:rsidRDefault="00F23E11" w:rsidP="004D0E91">
            <w:pPr>
              <w:ind w:left="252"/>
              <w:rPr>
                <w:rFonts w:ascii="Goudy Old Style" w:hAnsi="Goudy Old Style" w:cs="Times New Roman"/>
                <w:sz w:val="18"/>
                <w:szCs w:val="18"/>
              </w:rPr>
            </w:pPr>
          </w:p>
        </w:tc>
      </w:tr>
      <w:tr w:rsidR="00F23E11" w:rsidRPr="00A46138" w14:paraId="1792C168" w14:textId="77777777" w:rsidTr="004D0E91">
        <w:tc>
          <w:tcPr>
            <w:tcW w:w="1766" w:type="dxa"/>
            <w:vMerge/>
            <w:tcBorders>
              <w:bottom w:val="single" w:sz="12" w:space="0" w:color="auto"/>
            </w:tcBorders>
            <w:shd w:val="clear" w:color="auto" w:fill="auto"/>
          </w:tcPr>
          <w:p w14:paraId="0F26CC26" w14:textId="77777777" w:rsidR="00F23E11" w:rsidRPr="00A46138" w:rsidRDefault="00F23E11" w:rsidP="00AC44A9">
            <w:pPr>
              <w:rPr>
                <w:rFonts w:ascii="Goudy Old Style" w:hAnsi="Goudy Old Style" w:cs="Times New Roman"/>
                <w:sz w:val="18"/>
                <w:szCs w:val="18"/>
              </w:rPr>
            </w:pPr>
          </w:p>
        </w:tc>
        <w:tc>
          <w:tcPr>
            <w:tcW w:w="4260" w:type="dxa"/>
            <w:tcBorders>
              <w:bottom w:val="single" w:sz="12" w:space="0" w:color="auto"/>
            </w:tcBorders>
            <w:shd w:val="clear" w:color="auto" w:fill="auto"/>
          </w:tcPr>
          <w:p w14:paraId="5E728B18" w14:textId="77777777" w:rsidR="00F23E11" w:rsidRPr="00A46138" w:rsidRDefault="003930E5" w:rsidP="00AC44A9">
            <w:pPr>
              <w:rPr>
                <w:rFonts w:ascii="Goudy Old Style" w:hAnsi="Goudy Old Style" w:cs="Times New Roman"/>
                <w:sz w:val="18"/>
                <w:szCs w:val="18"/>
              </w:rPr>
            </w:pPr>
            <w:r w:rsidRPr="00A46138">
              <w:rPr>
                <w:rFonts w:ascii="Goudy Old Style" w:hAnsi="Goudy Old Style" w:cs="Times New Roman"/>
                <w:sz w:val="18"/>
                <w:szCs w:val="18"/>
              </w:rPr>
              <w:t>Are the outcomes/objectives realistic in terms of the resources and support currently available within the unit?</w:t>
            </w:r>
          </w:p>
        </w:tc>
        <w:tc>
          <w:tcPr>
            <w:tcW w:w="1159" w:type="dxa"/>
            <w:tcBorders>
              <w:bottom w:val="single" w:sz="12" w:space="0" w:color="auto"/>
            </w:tcBorders>
            <w:shd w:val="clear" w:color="auto" w:fill="auto"/>
            <w:vAlign w:val="center"/>
          </w:tcPr>
          <w:p w14:paraId="6B4F07E2" w14:textId="77777777" w:rsidR="00F23E11" w:rsidRPr="00A46138" w:rsidRDefault="00F23E11" w:rsidP="004D0E91">
            <w:pPr>
              <w:jc w:val="center"/>
              <w:rPr>
                <w:rFonts w:ascii="Goudy Old Style" w:hAnsi="Goudy Old Style" w:cs="Times New Roman"/>
                <w:sz w:val="18"/>
                <w:szCs w:val="18"/>
              </w:rPr>
            </w:pPr>
          </w:p>
        </w:tc>
        <w:tc>
          <w:tcPr>
            <w:tcW w:w="1743" w:type="dxa"/>
            <w:tcBorders>
              <w:bottom w:val="single" w:sz="12" w:space="0" w:color="auto"/>
            </w:tcBorders>
            <w:shd w:val="clear" w:color="auto" w:fill="auto"/>
            <w:vAlign w:val="center"/>
          </w:tcPr>
          <w:p w14:paraId="51EE6615" w14:textId="77777777" w:rsidR="00F23E11" w:rsidRPr="00A46138" w:rsidRDefault="00F23E11" w:rsidP="004D0E91">
            <w:pPr>
              <w:jc w:val="center"/>
              <w:rPr>
                <w:rFonts w:ascii="Goudy Old Style" w:hAnsi="Goudy Old Style" w:cs="Times New Roman"/>
                <w:sz w:val="18"/>
                <w:szCs w:val="18"/>
              </w:rPr>
            </w:pPr>
          </w:p>
        </w:tc>
        <w:tc>
          <w:tcPr>
            <w:tcW w:w="1170" w:type="dxa"/>
            <w:tcBorders>
              <w:bottom w:val="single" w:sz="12" w:space="0" w:color="auto"/>
            </w:tcBorders>
            <w:shd w:val="clear" w:color="auto" w:fill="auto"/>
            <w:vAlign w:val="center"/>
          </w:tcPr>
          <w:p w14:paraId="41CF0C92" w14:textId="77777777" w:rsidR="00F23E11" w:rsidRPr="00A46138" w:rsidRDefault="007400FA" w:rsidP="004D0E91">
            <w:pPr>
              <w:jc w:val="center"/>
              <w:rPr>
                <w:rFonts w:ascii="Goudy Old Style" w:hAnsi="Goudy Old Style" w:cs="Times New Roman"/>
                <w:sz w:val="18"/>
                <w:szCs w:val="18"/>
              </w:rPr>
            </w:pPr>
            <w:r w:rsidRPr="00A46138">
              <w:rPr>
                <w:rFonts w:ascii="Goudy Old Style" w:hAnsi="Goudy Old Style" w:cs="Times New Roman"/>
                <w:sz w:val="18"/>
                <w:szCs w:val="18"/>
              </w:rPr>
              <w:t>X</w:t>
            </w:r>
          </w:p>
        </w:tc>
        <w:tc>
          <w:tcPr>
            <w:tcW w:w="4320" w:type="dxa"/>
            <w:tcBorders>
              <w:bottom w:val="single" w:sz="12" w:space="0" w:color="auto"/>
            </w:tcBorders>
          </w:tcPr>
          <w:p w14:paraId="3F2207D1" w14:textId="77777777" w:rsidR="00F23E11" w:rsidRPr="00A46138" w:rsidRDefault="00F23E11" w:rsidP="004D0E91">
            <w:pPr>
              <w:ind w:left="252"/>
              <w:rPr>
                <w:rFonts w:ascii="Goudy Old Style" w:hAnsi="Goudy Old Style" w:cs="Times New Roman"/>
                <w:sz w:val="18"/>
                <w:szCs w:val="18"/>
              </w:rPr>
            </w:pPr>
          </w:p>
        </w:tc>
      </w:tr>
      <w:tr w:rsidR="00F23E11" w:rsidRPr="00A46138" w14:paraId="1D96E6E5" w14:textId="77777777" w:rsidTr="004D0E91">
        <w:tc>
          <w:tcPr>
            <w:tcW w:w="1766" w:type="dxa"/>
            <w:vMerge w:val="restart"/>
            <w:tcBorders>
              <w:top w:val="single" w:sz="12" w:space="0" w:color="auto"/>
            </w:tcBorders>
            <w:shd w:val="clear" w:color="auto" w:fill="auto"/>
          </w:tcPr>
          <w:p w14:paraId="74127C82" w14:textId="77777777" w:rsidR="00F23E11" w:rsidRPr="00A46138" w:rsidRDefault="00F23E11" w:rsidP="00AC44A9">
            <w:pPr>
              <w:jc w:val="center"/>
              <w:rPr>
                <w:rFonts w:ascii="Goudy Old Style" w:hAnsi="Goudy Old Style" w:cs="Times New Roman"/>
                <w:b/>
                <w:sz w:val="18"/>
                <w:szCs w:val="18"/>
              </w:rPr>
            </w:pPr>
            <w:r w:rsidRPr="00A46138">
              <w:rPr>
                <w:rFonts w:ascii="Goudy Old Style" w:hAnsi="Goudy Old Style" w:cs="Times New Roman"/>
                <w:b/>
                <w:sz w:val="18"/>
                <w:szCs w:val="18"/>
              </w:rPr>
              <w:t>Methods/Means of Assessment and Measures/Levels of Expectation</w:t>
            </w:r>
          </w:p>
          <w:p w14:paraId="043F7D3E" w14:textId="77777777" w:rsidR="00F23E11" w:rsidRPr="00A46138" w:rsidRDefault="003D3E84" w:rsidP="00AC44A9">
            <w:pPr>
              <w:jc w:val="center"/>
              <w:rPr>
                <w:rFonts w:ascii="Goudy Old Style" w:hAnsi="Goudy Old Style" w:cs="Times New Roman"/>
                <w:b/>
                <w:sz w:val="18"/>
                <w:szCs w:val="18"/>
              </w:rPr>
            </w:pPr>
            <w:r w:rsidRPr="00A46138">
              <w:rPr>
                <w:rFonts w:ascii="Goudy Old Style" w:hAnsi="Goudy Old Style" w:cs="Times New Roman"/>
                <w:b/>
                <w:sz w:val="18"/>
                <w:szCs w:val="18"/>
              </w:rPr>
              <w:t>(Spring</w:t>
            </w:r>
            <w:r w:rsidR="00F23E11" w:rsidRPr="00A46138">
              <w:rPr>
                <w:rFonts w:ascii="Goudy Old Style" w:hAnsi="Goudy Old Style" w:cs="Times New Roman"/>
                <w:b/>
                <w:sz w:val="18"/>
                <w:szCs w:val="18"/>
              </w:rPr>
              <w:t>)</w:t>
            </w:r>
          </w:p>
        </w:tc>
        <w:tc>
          <w:tcPr>
            <w:tcW w:w="4260" w:type="dxa"/>
            <w:tcBorders>
              <w:top w:val="single" w:sz="12" w:space="0" w:color="auto"/>
            </w:tcBorders>
            <w:shd w:val="clear" w:color="auto" w:fill="auto"/>
          </w:tcPr>
          <w:p w14:paraId="12B46A4D" w14:textId="77777777" w:rsidR="00F23E11" w:rsidRPr="00A46138" w:rsidRDefault="00F23E11" w:rsidP="00AC44A9">
            <w:pPr>
              <w:rPr>
                <w:rFonts w:ascii="Goudy Old Style" w:hAnsi="Goudy Old Style" w:cs="Times New Roman"/>
                <w:sz w:val="18"/>
                <w:szCs w:val="18"/>
              </w:rPr>
            </w:pPr>
            <w:r w:rsidRPr="00A46138">
              <w:rPr>
                <w:rFonts w:ascii="Goudy Old Style" w:hAnsi="Goudy Old Style" w:cs="Times New Roman"/>
                <w:sz w:val="18"/>
                <w:szCs w:val="18"/>
              </w:rPr>
              <w:t>Are the method(s) for assessing targeted outcomes/objectives clearly stated?</w:t>
            </w:r>
          </w:p>
        </w:tc>
        <w:tc>
          <w:tcPr>
            <w:tcW w:w="1159" w:type="dxa"/>
            <w:tcBorders>
              <w:top w:val="single" w:sz="12" w:space="0" w:color="auto"/>
            </w:tcBorders>
            <w:shd w:val="clear" w:color="auto" w:fill="auto"/>
            <w:vAlign w:val="center"/>
          </w:tcPr>
          <w:p w14:paraId="2E5EB6FC" w14:textId="77777777" w:rsidR="00F23E11" w:rsidRPr="00A46138" w:rsidRDefault="00F23E11" w:rsidP="004D0E91">
            <w:pPr>
              <w:jc w:val="center"/>
              <w:rPr>
                <w:rFonts w:ascii="Goudy Old Style" w:hAnsi="Goudy Old Style" w:cs="Times New Roman"/>
                <w:sz w:val="18"/>
                <w:szCs w:val="18"/>
              </w:rPr>
            </w:pPr>
          </w:p>
        </w:tc>
        <w:tc>
          <w:tcPr>
            <w:tcW w:w="1743" w:type="dxa"/>
            <w:tcBorders>
              <w:top w:val="single" w:sz="12" w:space="0" w:color="auto"/>
            </w:tcBorders>
            <w:shd w:val="clear" w:color="auto" w:fill="auto"/>
            <w:vAlign w:val="center"/>
          </w:tcPr>
          <w:p w14:paraId="029E9F11" w14:textId="77777777" w:rsidR="00F23E11" w:rsidRPr="00A46138" w:rsidRDefault="00F23E11" w:rsidP="004D0E91">
            <w:pPr>
              <w:jc w:val="center"/>
              <w:rPr>
                <w:rFonts w:ascii="Goudy Old Style" w:hAnsi="Goudy Old Style" w:cs="Times New Roman"/>
                <w:sz w:val="18"/>
                <w:szCs w:val="18"/>
              </w:rPr>
            </w:pPr>
          </w:p>
        </w:tc>
        <w:tc>
          <w:tcPr>
            <w:tcW w:w="1170" w:type="dxa"/>
            <w:tcBorders>
              <w:top w:val="single" w:sz="12" w:space="0" w:color="auto"/>
            </w:tcBorders>
            <w:shd w:val="clear" w:color="auto" w:fill="auto"/>
            <w:vAlign w:val="center"/>
          </w:tcPr>
          <w:p w14:paraId="1A490786" w14:textId="77777777" w:rsidR="00F23E11" w:rsidRPr="00A46138" w:rsidRDefault="00F23E11" w:rsidP="004D0E91">
            <w:pPr>
              <w:jc w:val="center"/>
              <w:rPr>
                <w:rFonts w:ascii="Goudy Old Style" w:hAnsi="Goudy Old Style" w:cs="Times New Roman"/>
                <w:sz w:val="18"/>
                <w:szCs w:val="18"/>
              </w:rPr>
            </w:pPr>
          </w:p>
        </w:tc>
        <w:tc>
          <w:tcPr>
            <w:tcW w:w="4320" w:type="dxa"/>
            <w:tcBorders>
              <w:top w:val="single" w:sz="12" w:space="0" w:color="auto"/>
            </w:tcBorders>
          </w:tcPr>
          <w:p w14:paraId="7EB269EF" w14:textId="77777777" w:rsidR="00F23E11" w:rsidRPr="00A46138" w:rsidRDefault="000C184E" w:rsidP="006213DB">
            <w:pPr>
              <w:ind w:left="252"/>
              <w:rPr>
                <w:rFonts w:ascii="Goudy Old Style" w:hAnsi="Goudy Old Style" w:cs="Times New Roman"/>
                <w:sz w:val="18"/>
                <w:szCs w:val="18"/>
              </w:rPr>
            </w:pPr>
            <w:r w:rsidRPr="00A46138">
              <w:rPr>
                <w:rFonts w:ascii="Goudy Old Style" w:hAnsi="Goudy Old Style" w:cs="Times New Roman"/>
                <w:sz w:val="18"/>
                <w:szCs w:val="18"/>
              </w:rPr>
              <w:t>2B</w:t>
            </w:r>
            <w:r w:rsidR="00CD1ABE" w:rsidRPr="00A46138">
              <w:rPr>
                <w:rFonts w:ascii="Goudy Old Style" w:hAnsi="Goudy Old Style" w:cs="Times New Roman"/>
                <w:sz w:val="18"/>
                <w:szCs w:val="18"/>
              </w:rPr>
              <w:t>, 2G</w:t>
            </w:r>
          </w:p>
        </w:tc>
      </w:tr>
      <w:tr w:rsidR="00F23E11" w:rsidRPr="00A46138" w14:paraId="4074D2AB" w14:textId="77777777" w:rsidTr="004D0E91">
        <w:tc>
          <w:tcPr>
            <w:tcW w:w="1766" w:type="dxa"/>
            <w:vMerge/>
            <w:shd w:val="clear" w:color="auto" w:fill="auto"/>
          </w:tcPr>
          <w:p w14:paraId="4124966A" w14:textId="77777777" w:rsidR="00F23E11" w:rsidRPr="00A46138" w:rsidRDefault="00F23E11" w:rsidP="00AC44A9">
            <w:pPr>
              <w:jc w:val="center"/>
              <w:rPr>
                <w:rFonts w:ascii="Goudy Old Style" w:hAnsi="Goudy Old Style" w:cs="Times New Roman"/>
                <w:sz w:val="18"/>
                <w:szCs w:val="18"/>
              </w:rPr>
            </w:pPr>
          </w:p>
        </w:tc>
        <w:tc>
          <w:tcPr>
            <w:tcW w:w="4260" w:type="dxa"/>
            <w:shd w:val="clear" w:color="auto" w:fill="auto"/>
          </w:tcPr>
          <w:p w14:paraId="33AB3554" w14:textId="77777777" w:rsidR="00F23E11" w:rsidRPr="00A46138" w:rsidRDefault="00F23E11" w:rsidP="00AC44A9">
            <w:pPr>
              <w:rPr>
                <w:rFonts w:ascii="Goudy Old Style" w:hAnsi="Goudy Old Style" w:cs="Times New Roman"/>
                <w:sz w:val="18"/>
                <w:szCs w:val="18"/>
              </w:rPr>
            </w:pPr>
            <w:r w:rsidRPr="00A46138">
              <w:rPr>
                <w:rFonts w:ascii="Goudy Old Style" w:hAnsi="Goudy Old Style" w:cs="Times New Roman"/>
                <w:sz w:val="18"/>
                <w:szCs w:val="18"/>
              </w:rPr>
              <w:t>Does the method provide a measure of the desired outcome/objective with performance standards specified?</w:t>
            </w:r>
          </w:p>
        </w:tc>
        <w:tc>
          <w:tcPr>
            <w:tcW w:w="1159" w:type="dxa"/>
            <w:shd w:val="clear" w:color="auto" w:fill="auto"/>
            <w:vAlign w:val="center"/>
          </w:tcPr>
          <w:p w14:paraId="4A29A2AB" w14:textId="77777777" w:rsidR="00F23E11" w:rsidRPr="00A46138" w:rsidRDefault="00F23E11" w:rsidP="004D0E91">
            <w:pPr>
              <w:jc w:val="center"/>
              <w:rPr>
                <w:rFonts w:ascii="Goudy Old Style" w:hAnsi="Goudy Old Style" w:cs="Times New Roman"/>
                <w:sz w:val="18"/>
                <w:szCs w:val="18"/>
              </w:rPr>
            </w:pPr>
          </w:p>
        </w:tc>
        <w:tc>
          <w:tcPr>
            <w:tcW w:w="1743" w:type="dxa"/>
            <w:shd w:val="clear" w:color="auto" w:fill="auto"/>
            <w:vAlign w:val="center"/>
          </w:tcPr>
          <w:p w14:paraId="3A525B14" w14:textId="77777777" w:rsidR="00F23E11" w:rsidRPr="00A46138" w:rsidRDefault="00F23E11" w:rsidP="004D0E91">
            <w:pPr>
              <w:jc w:val="center"/>
              <w:rPr>
                <w:rFonts w:ascii="Goudy Old Style" w:hAnsi="Goudy Old Style" w:cs="Times New Roman"/>
                <w:sz w:val="18"/>
                <w:szCs w:val="18"/>
              </w:rPr>
            </w:pPr>
          </w:p>
        </w:tc>
        <w:tc>
          <w:tcPr>
            <w:tcW w:w="1170" w:type="dxa"/>
            <w:shd w:val="clear" w:color="auto" w:fill="auto"/>
            <w:vAlign w:val="center"/>
          </w:tcPr>
          <w:p w14:paraId="047CE9C2" w14:textId="77777777" w:rsidR="00F23E11" w:rsidRPr="00A46138" w:rsidRDefault="00F23E11" w:rsidP="004D0E91">
            <w:pPr>
              <w:jc w:val="center"/>
              <w:rPr>
                <w:rFonts w:ascii="Goudy Old Style" w:hAnsi="Goudy Old Style" w:cs="Times New Roman"/>
                <w:sz w:val="18"/>
                <w:szCs w:val="18"/>
              </w:rPr>
            </w:pPr>
          </w:p>
        </w:tc>
        <w:tc>
          <w:tcPr>
            <w:tcW w:w="4320" w:type="dxa"/>
          </w:tcPr>
          <w:p w14:paraId="472062A3" w14:textId="77777777" w:rsidR="00F23E11" w:rsidRPr="00A46138" w:rsidRDefault="006213DB" w:rsidP="004D0E91">
            <w:pPr>
              <w:ind w:left="252"/>
              <w:rPr>
                <w:rFonts w:ascii="Goudy Old Style" w:hAnsi="Goudy Old Style" w:cs="Times New Roman"/>
                <w:sz w:val="18"/>
                <w:szCs w:val="18"/>
              </w:rPr>
            </w:pPr>
            <w:r w:rsidRPr="00A46138">
              <w:rPr>
                <w:rFonts w:ascii="Goudy Old Style" w:hAnsi="Goudy Old Style" w:cs="Times New Roman"/>
                <w:sz w:val="18"/>
                <w:szCs w:val="18"/>
              </w:rPr>
              <w:t>2A</w:t>
            </w:r>
            <w:r w:rsidR="000C184E" w:rsidRPr="00A46138">
              <w:rPr>
                <w:rFonts w:ascii="Goudy Old Style" w:hAnsi="Goudy Old Style" w:cs="Times New Roman"/>
                <w:sz w:val="18"/>
                <w:szCs w:val="18"/>
              </w:rPr>
              <w:t>, 2C, 2D, 2E, 2F</w:t>
            </w:r>
          </w:p>
        </w:tc>
      </w:tr>
      <w:tr w:rsidR="00F23E11" w:rsidRPr="00A46138" w14:paraId="2E384452" w14:textId="77777777" w:rsidTr="004D0E91">
        <w:tc>
          <w:tcPr>
            <w:tcW w:w="1766" w:type="dxa"/>
            <w:vMerge/>
            <w:tcBorders>
              <w:bottom w:val="single" w:sz="4" w:space="0" w:color="auto"/>
            </w:tcBorders>
            <w:shd w:val="clear" w:color="auto" w:fill="auto"/>
          </w:tcPr>
          <w:p w14:paraId="5CC2C096" w14:textId="77777777" w:rsidR="00F23E11" w:rsidRPr="00A46138" w:rsidRDefault="00F23E11" w:rsidP="00AC44A9">
            <w:pPr>
              <w:jc w:val="center"/>
              <w:rPr>
                <w:rFonts w:ascii="Goudy Old Style" w:hAnsi="Goudy Old Style" w:cs="Times New Roman"/>
                <w:sz w:val="18"/>
                <w:szCs w:val="18"/>
              </w:rPr>
            </w:pPr>
          </w:p>
        </w:tc>
        <w:tc>
          <w:tcPr>
            <w:tcW w:w="4260" w:type="dxa"/>
            <w:tcBorders>
              <w:bottom w:val="single" w:sz="4" w:space="0" w:color="auto"/>
            </w:tcBorders>
            <w:shd w:val="clear" w:color="auto" w:fill="auto"/>
          </w:tcPr>
          <w:p w14:paraId="36632BDC" w14:textId="77777777" w:rsidR="00F23E11" w:rsidRPr="00A46138" w:rsidRDefault="00F23E11" w:rsidP="00AC44A9">
            <w:pPr>
              <w:rPr>
                <w:rFonts w:ascii="Goudy Old Style" w:hAnsi="Goudy Old Style" w:cs="Times New Roman"/>
                <w:sz w:val="18"/>
                <w:szCs w:val="18"/>
              </w:rPr>
            </w:pPr>
            <w:r w:rsidRPr="00A46138">
              <w:rPr>
                <w:rFonts w:ascii="Goudy Old Style" w:hAnsi="Goudy Old Style" w:cs="Times New Roman"/>
                <w:sz w:val="18"/>
                <w:szCs w:val="18"/>
              </w:rPr>
              <w:t>Are the levels of expectations appropriate for the resources and support currently available?</w:t>
            </w:r>
          </w:p>
        </w:tc>
        <w:tc>
          <w:tcPr>
            <w:tcW w:w="1159" w:type="dxa"/>
            <w:tcBorders>
              <w:bottom w:val="single" w:sz="4" w:space="0" w:color="auto"/>
            </w:tcBorders>
            <w:shd w:val="clear" w:color="auto" w:fill="auto"/>
            <w:vAlign w:val="center"/>
          </w:tcPr>
          <w:p w14:paraId="159669F2" w14:textId="77777777" w:rsidR="00F23E11" w:rsidRPr="00A46138" w:rsidRDefault="00F23E11" w:rsidP="004D0E91">
            <w:pPr>
              <w:jc w:val="center"/>
              <w:rPr>
                <w:rFonts w:ascii="Goudy Old Style" w:hAnsi="Goudy Old Style" w:cs="Times New Roman"/>
                <w:sz w:val="18"/>
                <w:szCs w:val="18"/>
              </w:rPr>
            </w:pPr>
          </w:p>
        </w:tc>
        <w:tc>
          <w:tcPr>
            <w:tcW w:w="1743" w:type="dxa"/>
            <w:tcBorders>
              <w:bottom w:val="single" w:sz="4" w:space="0" w:color="auto"/>
            </w:tcBorders>
            <w:shd w:val="clear" w:color="auto" w:fill="auto"/>
            <w:vAlign w:val="center"/>
          </w:tcPr>
          <w:p w14:paraId="466B2648" w14:textId="77777777" w:rsidR="00F23E11" w:rsidRPr="00A46138" w:rsidRDefault="00F23E11" w:rsidP="004D0E91">
            <w:pPr>
              <w:jc w:val="center"/>
              <w:rPr>
                <w:rFonts w:ascii="Goudy Old Style" w:hAnsi="Goudy Old Style" w:cs="Times New Roman"/>
                <w:sz w:val="18"/>
                <w:szCs w:val="18"/>
              </w:rPr>
            </w:pPr>
          </w:p>
        </w:tc>
        <w:tc>
          <w:tcPr>
            <w:tcW w:w="1170" w:type="dxa"/>
            <w:tcBorders>
              <w:bottom w:val="single" w:sz="4" w:space="0" w:color="auto"/>
            </w:tcBorders>
            <w:shd w:val="clear" w:color="auto" w:fill="auto"/>
            <w:vAlign w:val="center"/>
          </w:tcPr>
          <w:p w14:paraId="17A868EF" w14:textId="77777777" w:rsidR="00F23E11" w:rsidRPr="00A46138" w:rsidRDefault="00645991" w:rsidP="004D0E91">
            <w:pPr>
              <w:jc w:val="center"/>
              <w:rPr>
                <w:rFonts w:ascii="Goudy Old Style" w:hAnsi="Goudy Old Style" w:cs="Times New Roman"/>
                <w:sz w:val="18"/>
                <w:szCs w:val="18"/>
              </w:rPr>
            </w:pPr>
            <w:r w:rsidRPr="00A46138">
              <w:rPr>
                <w:rFonts w:ascii="Goudy Old Style" w:hAnsi="Goudy Old Style" w:cs="Times New Roman"/>
                <w:sz w:val="18"/>
                <w:szCs w:val="18"/>
              </w:rPr>
              <w:t>X</w:t>
            </w:r>
          </w:p>
        </w:tc>
        <w:tc>
          <w:tcPr>
            <w:tcW w:w="4320" w:type="dxa"/>
            <w:tcBorders>
              <w:bottom w:val="single" w:sz="4" w:space="0" w:color="auto"/>
            </w:tcBorders>
          </w:tcPr>
          <w:p w14:paraId="32CE44F5" w14:textId="77777777" w:rsidR="00F23E11" w:rsidRPr="00A46138" w:rsidRDefault="00F23E11" w:rsidP="004D0E91">
            <w:pPr>
              <w:ind w:left="252"/>
              <w:rPr>
                <w:rFonts w:ascii="Goudy Old Style" w:hAnsi="Goudy Old Style" w:cs="Times New Roman"/>
                <w:sz w:val="18"/>
                <w:szCs w:val="18"/>
              </w:rPr>
            </w:pPr>
          </w:p>
        </w:tc>
      </w:tr>
      <w:tr w:rsidR="00F23E11" w:rsidRPr="00A46138" w14:paraId="785EC0A9" w14:textId="77777777" w:rsidTr="004D0E91">
        <w:trPr>
          <w:trHeight w:val="144"/>
        </w:trPr>
        <w:tc>
          <w:tcPr>
            <w:tcW w:w="1766" w:type="dxa"/>
            <w:tcBorders>
              <w:right w:val="nil"/>
            </w:tcBorders>
            <w:shd w:val="pct12" w:color="auto" w:fill="D9D9D9" w:themeFill="background1" w:themeFillShade="D9"/>
          </w:tcPr>
          <w:p w14:paraId="3FA1C50C" w14:textId="77777777" w:rsidR="00F23E11" w:rsidRPr="00A46138" w:rsidRDefault="00F23E11" w:rsidP="00AC44A9">
            <w:pPr>
              <w:jc w:val="center"/>
              <w:rPr>
                <w:rFonts w:ascii="Goudy Old Style" w:hAnsi="Goudy Old Style" w:cs="Times New Roman"/>
                <w:sz w:val="18"/>
                <w:szCs w:val="18"/>
              </w:rPr>
            </w:pPr>
          </w:p>
        </w:tc>
        <w:tc>
          <w:tcPr>
            <w:tcW w:w="4260" w:type="dxa"/>
            <w:tcBorders>
              <w:left w:val="nil"/>
              <w:right w:val="nil"/>
            </w:tcBorders>
            <w:shd w:val="pct12" w:color="auto" w:fill="D9D9D9" w:themeFill="background1" w:themeFillShade="D9"/>
          </w:tcPr>
          <w:p w14:paraId="3C112D3C" w14:textId="77777777" w:rsidR="00F23E11" w:rsidRPr="00A46138" w:rsidRDefault="00F23E11" w:rsidP="00AC44A9">
            <w:pPr>
              <w:rPr>
                <w:rFonts w:ascii="Goudy Old Style" w:hAnsi="Goudy Old Style" w:cs="Times New Roman"/>
                <w:sz w:val="18"/>
                <w:szCs w:val="18"/>
              </w:rPr>
            </w:pPr>
          </w:p>
        </w:tc>
        <w:tc>
          <w:tcPr>
            <w:tcW w:w="1159" w:type="dxa"/>
            <w:tcBorders>
              <w:left w:val="nil"/>
              <w:right w:val="nil"/>
            </w:tcBorders>
            <w:shd w:val="pct12" w:color="auto" w:fill="D9D9D9" w:themeFill="background1" w:themeFillShade="D9"/>
            <w:vAlign w:val="center"/>
          </w:tcPr>
          <w:p w14:paraId="7A012265" w14:textId="77777777" w:rsidR="00F23E11" w:rsidRPr="00A46138" w:rsidRDefault="00F23E11" w:rsidP="004D0E91">
            <w:pPr>
              <w:jc w:val="center"/>
              <w:rPr>
                <w:rFonts w:ascii="Goudy Old Style" w:hAnsi="Goudy Old Style" w:cs="Times New Roman"/>
                <w:sz w:val="18"/>
                <w:szCs w:val="18"/>
              </w:rPr>
            </w:pPr>
          </w:p>
        </w:tc>
        <w:tc>
          <w:tcPr>
            <w:tcW w:w="1743" w:type="dxa"/>
            <w:tcBorders>
              <w:left w:val="nil"/>
              <w:right w:val="nil"/>
            </w:tcBorders>
            <w:shd w:val="pct12" w:color="auto" w:fill="D9D9D9" w:themeFill="background1" w:themeFillShade="D9"/>
            <w:vAlign w:val="center"/>
          </w:tcPr>
          <w:p w14:paraId="18918776" w14:textId="77777777" w:rsidR="00F23E11" w:rsidRPr="00A46138" w:rsidRDefault="00F23E11" w:rsidP="004D0E91">
            <w:pPr>
              <w:jc w:val="center"/>
              <w:rPr>
                <w:rFonts w:ascii="Goudy Old Style" w:hAnsi="Goudy Old Style" w:cs="Times New Roman"/>
                <w:sz w:val="18"/>
                <w:szCs w:val="18"/>
              </w:rPr>
            </w:pPr>
          </w:p>
        </w:tc>
        <w:tc>
          <w:tcPr>
            <w:tcW w:w="1170" w:type="dxa"/>
            <w:tcBorders>
              <w:left w:val="nil"/>
              <w:right w:val="nil"/>
            </w:tcBorders>
            <w:shd w:val="pct12" w:color="auto" w:fill="D9D9D9" w:themeFill="background1" w:themeFillShade="D9"/>
            <w:vAlign w:val="center"/>
          </w:tcPr>
          <w:p w14:paraId="22067CA1" w14:textId="77777777" w:rsidR="00F23E11" w:rsidRPr="00A46138" w:rsidRDefault="00F23E11" w:rsidP="004D0E91">
            <w:pPr>
              <w:jc w:val="center"/>
              <w:rPr>
                <w:rFonts w:ascii="Goudy Old Style" w:hAnsi="Goudy Old Style" w:cs="Times New Roman"/>
                <w:sz w:val="18"/>
                <w:szCs w:val="18"/>
              </w:rPr>
            </w:pPr>
          </w:p>
        </w:tc>
        <w:tc>
          <w:tcPr>
            <w:tcW w:w="4320" w:type="dxa"/>
            <w:tcBorders>
              <w:left w:val="nil"/>
            </w:tcBorders>
            <w:shd w:val="pct12" w:color="auto" w:fill="D9D9D9" w:themeFill="background1" w:themeFillShade="D9"/>
          </w:tcPr>
          <w:p w14:paraId="6DE80041" w14:textId="77777777" w:rsidR="00F23E11" w:rsidRPr="00A46138" w:rsidRDefault="00F23E11" w:rsidP="004D0E91">
            <w:pPr>
              <w:ind w:left="252"/>
              <w:rPr>
                <w:rFonts w:ascii="Goudy Old Style" w:hAnsi="Goudy Old Style" w:cs="Times New Roman"/>
                <w:sz w:val="18"/>
                <w:szCs w:val="18"/>
              </w:rPr>
            </w:pPr>
          </w:p>
        </w:tc>
      </w:tr>
      <w:tr w:rsidR="00F23E11" w:rsidRPr="00A46138" w14:paraId="42600643" w14:textId="77777777" w:rsidTr="004D0E91">
        <w:tc>
          <w:tcPr>
            <w:tcW w:w="1766" w:type="dxa"/>
            <w:vMerge w:val="restart"/>
            <w:shd w:val="clear" w:color="auto" w:fill="auto"/>
          </w:tcPr>
          <w:p w14:paraId="661207C2" w14:textId="77777777" w:rsidR="00F23E11" w:rsidRPr="00A46138" w:rsidRDefault="00F23E11" w:rsidP="00AC44A9">
            <w:pPr>
              <w:jc w:val="center"/>
              <w:rPr>
                <w:rFonts w:ascii="Goudy Old Style" w:hAnsi="Goudy Old Style" w:cs="Times New Roman"/>
                <w:b/>
                <w:sz w:val="18"/>
                <w:szCs w:val="18"/>
              </w:rPr>
            </w:pPr>
            <w:r w:rsidRPr="00A46138">
              <w:rPr>
                <w:rFonts w:ascii="Goudy Old Style" w:hAnsi="Goudy Old Style" w:cs="Times New Roman"/>
                <w:b/>
                <w:sz w:val="18"/>
                <w:szCs w:val="18"/>
              </w:rPr>
              <w:t>Assessment Results</w:t>
            </w:r>
          </w:p>
          <w:p w14:paraId="5CC07AC3" w14:textId="77777777" w:rsidR="00F23E11" w:rsidRPr="00A46138" w:rsidRDefault="003D3E84" w:rsidP="00AC44A9">
            <w:pPr>
              <w:jc w:val="center"/>
              <w:rPr>
                <w:rFonts w:ascii="Goudy Old Style" w:hAnsi="Goudy Old Style" w:cs="Times New Roman"/>
                <w:sz w:val="18"/>
                <w:szCs w:val="18"/>
              </w:rPr>
            </w:pPr>
            <w:r w:rsidRPr="00A46138">
              <w:rPr>
                <w:rFonts w:ascii="Goudy Old Style" w:hAnsi="Goudy Old Style" w:cs="Times New Roman"/>
                <w:b/>
                <w:sz w:val="18"/>
                <w:szCs w:val="18"/>
              </w:rPr>
              <w:t>(Fall</w:t>
            </w:r>
            <w:r w:rsidR="00F23E11" w:rsidRPr="00A46138">
              <w:rPr>
                <w:rFonts w:ascii="Goudy Old Style" w:hAnsi="Goudy Old Style" w:cs="Times New Roman"/>
                <w:b/>
                <w:sz w:val="18"/>
                <w:szCs w:val="18"/>
              </w:rPr>
              <w:t>)</w:t>
            </w:r>
          </w:p>
        </w:tc>
        <w:tc>
          <w:tcPr>
            <w:tcW w:w="4260" w:type="dxa"/>
            <w:shd w:val="clear" w:color="auto" w:fill="auto"/>
          </w:tcPr>
          <w:p w14:paraId="5F326A26" w14:textId="77777777" w:rsidR="00F23E11" w:rsidRPr="00A46138" w:rsidRDefault="00F23E11" w:rsidP="00AC44A9">
            <w:pPr>
              <w:rPr>
                <w:rFonts w:ascii="Goudy Old Style" w:hAnsi="Goudy Old Style" w:cs="Times New Roman"/>
                <w:sz w:val="18"/>
                <w:szCs w:val="18"/>
              </w:rPr>
            </w:pPr>
            <w:r w:rsidRPr="00A46138">
              <w:rPr>
                <w:rFonts w:ascii="Goudy Old Style" w:hAnsi="Goudy Old Style" w:cs="Times New Roman"/>
                <w:sz w:val="18"/>
                <w:szCs w:val="18"/>
              </w:rPr>
              <w:t>Did the method collect sufficient evidence to formulate recommendations?</w:t>
            </w:r>
          </w:p>
        </w:tc>
        <w:tc>
          <w:tcPr>
            <w:tcW w:w="1159" w:type="dxa"/>
            <w:shd w:val="clear" w:color="auto" w:fill="auto"/>
            <w:vAlign w:val="center"/>
          </w:tcPr>
          <w:p w14:paraId="2C1F0F72" w14:textId="77777777" w:rsidR="00F23E11" w:rsidRPr="00A46138" w:rsidRDefault="00F23E11" w:rsidP="004D0E91">
            <w:pPr>
              <w:jc w:val="center"/>
              <w:rPr>
                <w:rFonts w:ascii="Goudy Old Style" w:hAnsi="Goudy Old Style" w:cs="Times New Roman"/>
                <w:sz w:val="18"/>
                <w:szCs w:val="18"/>
              </w:rPr>
            </w:pPr>
          </w:p>
        </w:tc>
        <w:tc>
          <w:tcPr>
            <w:tcW w:w="1743" w:type="dxa"/>
            <w:shd w:val="clear" w:color="auto" w:fill="auto"/>
            <w:vAlign w:val="center"/>
          </w:tcPr>
          <w:p w14:paraId="3EA04183" w14:textId="77777777" w:rsidR="00F23E11" w:rsidRPr="00A46138" w:rsidRDefault="00F23E11" w:rsidP="004D0E91">
            <w:pPr>
              <w:jc w:val="center"/>
              <w:rPr>
                <w:rFonts w:ascii="Goudy Old Style" w:hAnsi="Goudy Old Style" w:cs="Times New Roman"/>
                <w:sz w:val="18"/>
                <w:szCs w:val="18"/>
              </w:rPr>
            </w:pPr>
          </w:p>
        </w:tc>
        <w:tc>
          <w:tcPr>
            <w:tcW w:w="1170" w:type="dxa"/>
            <w:shd w:val="clear" w:color="auto" w:fill="auto"/>
            <w:vAlign w:val="center"/>
          </w:tcPr>
          <w:p w14:paraId="24FE01CD" w14:textId="77777777" w:rsidR="00F23E11" w:rsidRPr="00A46138" w:rsidRDefault="00F23E11" w:rsidP="004D0E91">
            <w:pPr>
              <w:jc w:val="center"/>
              <w:rPr>
                <w:rFonts w:ascii="Goudy Old Style" w:hAnsi="Goudy Old Style" w:cs="Times New Roman"/>
                <w:sz w:val="18"/>
                <w:szCs w:val="18"/>
              </w:rPr>
            </w:pPr>
          </w:p>
        </w:tc>
        <w:tc>
          <w:tcPr>
            <w:tcW w:w="4320" w:type="dxa"/>
          </w:tcPr>
          <w:p w14:paraId="3F97ECB1" w14:textId="77777777" w:rsidR="00F23E11" w:rsidRPr="00A46138" w:rsidRDefault="000C184E" w:rsidP="004D0E91">
            <w:pPr>
              <w:ind w:left="252"/>
              <w:rPr>
                <w:rFonts w:ascii="Goudy Old Style" w:hAnsi="Goudy Old Style" w:cs="Times New Roman"/>
                <w:sz w:val="18"/>
                <w:szCs w:val="18"/>
              </w:rPr>
            </w:pPr>
            <w:r w:rsidRPr="00A46138">
              <w:rPr>
                <w:rFonts w:ascii="Goudy Old Style" w:hAnsi="Goudy Old Style" w:cs="Times New Roman"/>
                <w:sz w:val="18"/>
                <w:szCs w:val="18"/>
              </w:rPr>
              <w:t xml:space="preserve">3A, 3B, 3C, </w:t>
            </w:r>
            <w:r w:rsidR="007400FA" w:rsidRPr="00A46138">
              <w:rPr>
                <w:rFonts w:ascii="Goudy Old Style" w:hAnsi="Goudy Old Style" w:cs="Times New Roman"/>
                <w:sz w:val="18"/>
                <w:szCs w:val="18"/>
              </w:rPr>
              <w:t>3G</w:t>
            </w:r>
          </w:p>
        </w:tc>
      </w:tr>
      <w:tr w:rsidR="00F23E11" w:rsidRPr="00A46138" w14:paraId="672F1402" w14:textId="77777777" w:rsidTr="004D0E91">
        <w:tc>
          <w:tcPr>
            <w:tcW w:w="1766" w:type="dxa"/>
            <w:vMerge/>
            <w:tcBorders>
              <w:bottom w:val="single" w:sz="12" w:space="0" w:color="auto"/>
            </w:tcBorders>
            <w:shd w:val="clear" w:color="auto" w:fill="auto"/>
          </w:tcPr>
          <w:p w14:paraId="78DD0883" w14:textId="77777777" w:rsidR="00F23E11" w:rsidRPr="00A46138" w:rsidRDefault="00F23E11" w:rsidP="00AC44A9">
            <w:pPr>
              <w:jc w:val="center"/>
              <w:rPr>
                <w:rFonts w:ascii="Goudy Old Style" w:hAnsi="Goudy Old Style" w:cs="Times New Roman"/>
                <w:sz w:val="18"/>
                <w:szCs w:val="18"/>
              </w:rPr>
            </w:pPr>
          </w:p>
        </w:tc>
        <w:tc>
          <w:tcPr>
            <w:tcW w:w="4260" w:type="dxa"/>
            <w:tcBorders>
              <w:bottom w:val="single" w:sz="12" w:space="0" w:color="auto"/>
            </w:tcBorders>
            <w:shd w:val="clear" w:color="auto" w:fill="auto"/>
          </w:tcPr>
          <w:p w14:paraId="529C7111" w14:textId="77777777" w:rsidR="00F23E11" w:rsidRPr="00A46138" w:rsidRDefault="00F23E11" w:rsidP="00AC44A9">
            <w:pPr>
              <w:rPr>
                <w:rFonts w:ascii="Goudy Old Style" w:hAnsi="Goudy Old Style" w:cs="Times New Roman"/>
                <w:sz w:val="18"/>
                <w:szCs w:val="18"/>
              </w:rPr>
            </w:pPr>
            <w:r w:rsidRPr="00A46138">
              <w:rPr>
                <w:rFonts w:ascii="Goudy Old Style" w:hAnsi="Goudy Old Style" w:cs="Times New Roman"/>
                <w:sz w:val="18"/>
                <w:szCs w:val="18"/>
              </w:rPr>
              <w:t>Do the data analyses explain achievement levels and strengths and weaknesses?</w:t>
            </w:r>
          </w:p>
        </w:tc>
        <w:tc>
          <w:tcPr>
            <w:tcW w:w="1159" w:type="dxa"/>
            <w:tcBorders>
              <w:bottom w:val="single" w:sz="12" w:space="0" w:color="auto"/>
            </w:tcBorders>
            <w:shd w:val="clear" w:color="auto" w:fill="auto"/>
            <w:vAlign w:val="center"/>
          </w:tcPr>
          <w:p w14:paraId="56AA6D2B" w14:textId="77777777" w:rsidR="00F23E11" w:rsidRPr="00A46138" w:rsidRDefault="00F23E11" w:rsidP="004D0E91">
            <w:pPr>
              <w:jc w:val="center"/>
              <w:rPr>
                <w:rFonts w:ascii="Goudy Old Style" w:hAnsi="Goudy Old Style" w:cs="Times New Roman"/>
                <w:sz w:val="18"/>
                <w:szCs w:val="18"/>
              </w:rPr>
            </w:pPr>
          </w:p>
        </w:tc>
        <w:tc>
          <w:tcPr>
            <w:tcW w:w="1743" w:type="dxa"/>
            <w:tcBorders>
              <w:bottom w:val="single" w:sz="12" w:space="0" w:color="auto"/>
            </w:tcBorders>
            <w:shd w:val="clear" w:color="auto" w:fill="auto"/>
            <w:vAlign w:val="center"/>
          </w:tcPr>
          <w:p w14:paraId="632AFC36" w14:textId="77777777" w:rsidR="00F23E11" w:rsidRPr="00A46138" w:rsidRDefault="00F23E11" w:rsidP="004D0E91">
            <w:pPr>
              <w:jc w:val="center"/>
              <w:rPr>
                <w:rFonts w:ascii="Goudy Old Style" w:hAnsi="Goudy Old Style" w:cs="Times New Roman"/>
                <w:sz w:val="18"/>
                <w:szCs w:val="18"/>
              </w:rPr>
            </w:pPr>
          </w:p>
        </w:tc>
        <w:tc>
          <w:tcPr>
            <w:tcW w:w="1170" w:type="dxa"/>
            <w:tcBorders>
              <w:bottom w:val="single" w:sz="12" w:space="0" w:color="auto"/>
            </w:tcBorders>
            <w:shd w:val="clear" w:color="auto" w:fill="auto"/>
            <w:vAlign w:val="center"/>
          </w:tcPr>
          <w:p w14:paraId="031A8B8C" w14:textId="77777777" w:rsidR="00F23E11" w:rsidRPr="00A46138" w:rsidRDefault="00F23E11" w:rsidP="004D0E91">
            <w:pPr>
              <w:jc w:val="center"/>
              <w:rPr>
                <w:rFonts w:ascii="Goudy Old Style" w:hAnsi="Goudy Old Style" w:cs="Times New Roman"/>
                <w:sz w:val="18"/>
                <w:szCs w:val="18"/>
              </w:rPr>
            </w:pPr>
          </w:p>
        </w:tc>
        <w:tc>
          <w:tcPr>
            <w:tcW w:w="4320" w:type="dxa"/>
            <w:tcBorders>
              <w:bottom w:val="single" w:sz="12" w:space="0" w:color="auto"/>
            </w:tcBorders>
          </w:tcPr>
          <w:p w14:paraId="2C682ADD" w14:textId="77777777" w:rsidR="00F23E11" w:rsidRPr="00A46138" w:rsidRDefault="000C184E" w:rsidP="004D0E91">
            <w:pPr>
              <w:ind w:left="252"/>
              <w:rPr>
                <w:rFonts w:ascii="Goudy Old Style" w:hAnsi="Goudy Old Style" w:cs="Times New Roman"/>
                <w:sz w:val="18"/>
                <w:szCs w:val="18"/>
              </w:rPr>
            </w:pPr>
            <w:r w:rsidRPr="00A46138">
              <w:rPr>
                <w:rFonts w:ascii="Goudy Old Style" w:hAnsi="Goudy Old Style" w:cs="Times New Roman"/>
                <w:sz w:val="18"/>
                <w:szCs w:val="18"/>
              </w:rPr>
              <w:t>3D</w:t>
            </w:r>
          </w:p>
          <w:p w14:paraId="3341322F" w14:textId="77777777" w:rsidR="00B1388E" w:rsidRPr="00A46138" w:rsidRDefault="00B1388E" w:rsidP="004D0E91">
            <w:pPr>
              <w:ind w:left="252"/>
              <w:rPr>
                <w:rFonts w:ascii="Goudy Old Style" w:hAnsi="Goudy Old Style" w:cs="Times New Roman"/>
                <w:sz w:val="18"/>
                <w:szCs w:val="18"/>
              </w:rPr>
            </w:pPr>
            <w:r w:rsidRPr="00A46138">
              <w:rPr>
                <w:rFonts w:ascii="Goudy Old Style" w:hAnsi="Goudy Old Style" w:cs="Times New Roman"/>
                <w:sz w:val="18"/>
                <w:szCs w:val="18"/>
              </w:rPr>
              <w:t>Strengths should be addressed as well as weaknesses.</w:t>
            </w:r>
          </w:p>
        </w:tc>
      </w:tr>
      <w:tr w:rsidR="00F23E11" w:rsidRPr="00A46138" w14:paraId="053F9FD8" w14:textId="77777777" w:rsidTr="004D0E91">
        <w:tc>
          <w:tcPr>
            <w:tcW w:w="1766" w:type="dxa"/>
            <w:vMerge w:val="restart"/>
            <w:tcBorders>
              <w:top w:val="single" w:sz="12" w:space="0" w:color="auto"/>
            </w:tcBorders>
            <w:shd w:val="clear" w:color="auto" w:fill="auto"/>
          </w:tcPr>
          <w:p w14:paraId="141F6FE3" w14:textId="77777777" w:rsidR="00F23E11" w:rsidRPr="00A46138" w:rsidRDefault="00F23E11" w:rsidP="00AC44A9">
            <w:pPr>
              <w:jc w:val="center"/>
              <w:rPr>
                <w:rFonts w:ascii="Goudy Old Style" w:hAnsi="Goudy Old Style" w:cs="Times New Roman"/>
                <w:b/>
                <w:sz w:val="18"/>
                <w:szCs w:val="18"/>
              </w:rPr>
            </w:pPr>
            <w:r w:rsidRPr="00A46138">
              <w:rPr>
                <w:rFonts w:ascii="Goudy Old Style" w:hAnsi="Goudy Old Style" w:cs="Times New Roman"/>
                <w:b/>
                <w:sz w:val="18"/>
                <w:szCs w:val="18"/>
              </w:rPr>
              <w:t>Use of Results for Program Improvement</w:t>
            </w:r>
          </w:p>
          <w:p w14:paraId="1514252B" w14:textId="77777777" w:rsidR="00F23E11" w:rsidRPr="00A46138" w:rsidRDefault="003D3E84" w:rsidP="00AC44A9">
            <w:pPr>
              <w:jc w:val="center"/>
              <w:rPr>
                <w:rFonts w:ascii="Goudy Old Style" w:hAnsi="Goudy Old Style" w:cs="Times New Roman"/>
                <w:b/>
                <w:sz w:val="18"/>
                <w:szCs w:val="18"/>
              </w:rPr>
            </w:pPr>
            <w:r w:rsidRPr="00A46138">
              <w:rPr>
                <w:rFonts w:ascii="Goudy Old Style" w:hAnsi="Goudy Old Style" w:cs="Times New Roman"/>
                <w:b/>
                <w:sz w:val="18"/>
                <w:szCs w:val="18"/>
              </w:rPr>
              <w:t>(Fall</w:t>
            </w:r>
            <w:r w:rsidR="00F23E11" w:rsidRPr="00A46138">
              <w:rPr>
                <w:rFonts w:ascii="Goudy Old Style" w:hAnsi="Goudy Old Style" w:cs="Times New Roman"/>
                <w:b/>
                <w:sz w:val="18"/>
                <w:szCs w:val="18"/>
              </w:rPr>
              <w:t>)</w:t>
            </w:r>
          </w:p>
        </w:tc>
        <w:tc>
          <w:tcPr>
            <w:tcW w:w="4260" w:type="dxa"/>
            <w:tcBorders>
              <w:top w:val="single" w:sz="12" w:space="0" w:color="auto"/>
            </w:tcBorders>
            <w:shd w:val="clear" w:color="auto" w:fill="auto"/>
          </w:tcPr>
          <w:p w14:paraId="40E2A3F5" w14:textId="77777777" w:rsidR="00F23E11" w:rsidRPr="00A46138" w:rsidRDefault="00F23E11" w:rsidP="00AC44A9">
            <w:pPr>
              <w:rPr>
                <w:rFonts w:ascii="Goudy Old Style" w:hAnsi="Goudy Old Style" w:cs="Times New Roman"/>
                <w:sz w:val="18"/>
                <w:szCs w:val="18"/>
              </w:rPr>
            </w:pPr>
            <w:r w:rsidRPr="00A46138">
              <w:rPr>
                <w:rFonts w:ascii="Goudy Old Style" w:hAnsi="Goudy Old Style" w:cs="Times New Roman"/>
                <w:sz w:val="18"/>
                <w:szCs w:val="18"/>
              </w:rPr>
              <w:t>Are the recommendations based on assessment results?</w:t>
            </w:r>
          </w:p>
        </w:tc>
        <w:tc>
          <w:tcPr>
            <w:tcW w:w="1159" w:type="dxa"/>
            <w:tcBorders>
              <w:top w:val="single" w:sz="12" w:space="0" w:color="auto"/>
            </w:tcBorders>
            <w:shd w:val="clear" w:color="auto" w:fill="auto"/>
            <w:vAlign w:val="center"/>
          </w:tcPr>
          <w:p w14:paraId="51B8D6D4" w14:textId="77777777" w:rsidR="00F23E11" w:rsidRPr="00A46138" w:rsidRDefault="00F23E11" w:rsidP="004D0E91">
            <w:pPr>
              <w:jc w:val="center"/>
              <w:rPr>
                <w:rFonts w:ascii="Goudy Old Style" w:hAnsi="Goudy Old Style" w:cs="Times New Roman"/>
                <w:sz w:val="18"/>
                <w:szCs w:val="18"/>
              </w:rPr>
            </w:pPr>
          </w:p>
        </w:tc>
        <w:tc>
          <w:tcPr>
            <w:tcW w:w="1743" w:type="dxa"/>
            <w:tcBorders>
              <w:top w:val="single" w:sz="12" w:space="0" w:color="auto"/>
            </w:tcBorders>
            <w:shd w:val="clear" w:color="auto" w:fill="auto"/>
            <w:vAlign w:val="center"/>
          </w:tcPr>
          <w:p w14:paraId="3B166147" w14:textId="77777777" w:rsidR="00F23E11" w:rsidRPr="00A46138" w:rsidRDefault="00F23E11" w:rsidP="004D0E91">
            <w:pPr>
              <w:jc w:val="center"/>
              <w:rPr>
                <w:rFonts w:ascii="Goudy Old Style" w:hAnsi="Goudy Old Style" w:cs="Times New Roman"/>
                <w:sz w:val="18"/>
                <w:szCs w:val="18"/>
              </w:rPr>
            </w:pPr>
          </w:p>
        </w:tc>
        <w:tc>
          <w:tcPr>
            <w:tcW w:w="1170" w:type="dxa"/>
            <w:tcBorders>
              <w:top w:val="single" w:sz="12" w:space="0" w:color="auto"/>
            </w:tcBorders>
            <w:shd w:val="clear" w:color="auto" w:fill="auto"/>
            <w:vAlign w:val="center"/>
          </w:tcPr>
          <w:p w14:paraId="649EA799" w14:textId="77777777" w:rsidR="00F23E11" w:rsidRPr="00A46138" w:rsidRDefault="00F23E11" w:rsidP="004D0E91">
            <w:pPr>
              <w:jc w:val="center"/>
              <w:rPr>
                <w:rFonts w:ascii="Goudy Old Style" w:hAnsi="Goudy Old Style" w:cs="Times New Roman"/>
                <w:sz w:val="18"/>
                <w:szCs w:val="18"/>
              </w:rPr>
            </w:pPr>
          </w:p>
        </w:tc>
        <w:tc>
          <w:tcPr>
            <w:tcW w:w="4320" w:type="dxa"/>
            <w:tcBorders>
              <w:top w:val="single" w:sz="12" w:space="0" w:color="auto"/>
            </w:tcBorders>
          </w:tcPr>
          <w:p w14:paraId="35908B60" w14:textId="77777777" w:rsidR="00F23E11" w:rsidRPr="00A46138" w:rsidRDefault="000C184E" w:rsidP="004D0E91">
            <w:pPr>
              <w:ind w:left="252"/>
              <w:rPr>
                <w:rFonts w:ascii="Goudy Old Style" w:hAnsi="Goudy Old Style" w:cs="Times New Roman"/>
                <w:sz w:val="18"/>
                <w:szCs w:val="18"/>
              </w:rPr>
            </w:pPr>
            <w:r w:rsidRPr="00A46138">
              <w:rPr>
                <w:rFonts w:ascii="Goudy Old Style" w:hAnsi="Goudy Old Style" w:cs="Times New Roman"/>
                <w:sz w:val="18"/>
                <w:szCs w:val="18"/>
              </w:rPr>
              <w:t>4B</w:t>
            </w:r>
          </w:p>
        </w:tc>
      </w:tr>
      <w:tr w:rsidR="00F23E11" w:rsidRPr="00A46138" w14:paraId="11719C65" w14:textId="77777777" w:rsidTr="004D0E91">
        <w:tc>
          <w:tcPr>
            <w:tcW w:w="1766" w:type="dxa"/>
            <w:vMerge/>
            <w:tcBorders>
              <w:bottom w:val="single" w:sz="12" w:space="0" w:color="auto"/>
            </w:tcBorders>
            <w:shd w:val="clear" w:color="auto" w:fill="auto"/>
          </w:tcPr>
          <w:p w14:paraId="74E3DD42" w14:textId="77777777" w:rsidR="00F23E11" w:rsidRPr="00A46138" w:rsidRDefault="00F23E11" w:rsidP="00AC44A9">
            <w:pPr>
              <w:rPr>
                <w:rFonts w:ascii="Goudy Old Style" w:hAnsi="Goudy Old Style" w:cs="Times New Roman"/>
                <w:sz w:val="18"/>
                <w:szCs w:val="18"/>
              </w:rPr>
            </w:pPr>
          </w:p>
        </w:tc>
        <w:tc>
          <w:tcPr>
            <w:tcW w:w="4260" w:type="dxa"/>
            <w:tcBorders>
              <w:bottom w:val="single" w:sz="12" w:space="0" w:color="auto"/>
            </w:tcBorders>
            <w:shd w:val="clear" w:color="auto" w:fill="auto"/>
          </w:tcPr>
          <w:p w14:paraId="64AC2B3B" w14:textId="77777777" w:rsidR="00F23E11" w:rsidRPr="00A46138" w:rsidRDefault="00F23E11" w:rsidP="00AC44A9">
            <w:pPr>
              <w:rPr>
                <w:rFonts w:ascii="Goudy Old Style" w:hAnsi="Goudy Old Style" w:cs="Times New Roman"/>
                <w:sz w:val="18"/>
                <w:szCs w:val="18"/>
              </w:rPr>
            </w:pPr>
            <w:r w:rsidRPr="00A46138">
              <w:rPr>
                <w:rFonts w:ascii="Goudy Old Style" w:hAnsi="Goudy Old Style" w:cs="Times New Roman"/>
                <w:sz w:val="18"/>
                <w:szCs w:val="18"/>
              </w:rPr>
              <w:t>Does the report show where and when changes will be made in response to assessment results?</w:t>
            </w:r>
          </w:p>
        </w:tc>
        <w:tc>
          <w:tcPr>
            <w:tcW w:w="1159" w:type="dxa"/>
            <w:tcBorders>
              <w:bottom w:val="single" w:sz="12" w:space="0" w:color="auto"/>
            </w:tcBorders>
            <w:shd w:val="clear" w:color="auto" w:fill="auto"/>
            <w:vAlign w:val="center"/>
          </w:tcPr>
          <w:p w14:paraId="3C0352D2" w14:textId="77777777" w:rsidR="00F23E11" w:rsidRPr="00A46138" w:rsidRDefault="00F23E11" w:rsidP="004D0E91">
            <w:pPr>
              <w:jc w:val="center"/>
              <w:rPr>
                <w:rFonts w:ascii="Goudy Old Style" w:hAnsi="Goudy Old Style" w:cs="Times New Roman"/>
                <w:sz w:val="18"/>
                <w:szCs w:val="18"/>
              </w:rPr>
            </w:pPr>
          </w:p>
        </w:tc>
        <w:tc>
          <w:tcPr>
            <w:tcW w:w="1743" w:type="dxa"/>
            <w:tcBorders>
              <w:bottom w:val="single" w:sz="12" w:space="0" w:color="auto"/>
            </w:tcBorders>
            <w:shd w:val="clear" w:color="auto" w:fill="auto"/>
            <w:vAlign w:val="center"/>
          </w:tcPr>
          <w:p w14:paraId="668D1AB4" w14:textId="77777777" w:rsidR="00F23E11" w:rsidRPr="00A46138" w:rsidRDefault="00F23E11" w:rsidP="004D0E91">
            <w:pPr>
              <w:jc w:val="center"/>
              <w:rPr>
                <w:rFonts w:ascii="Goudy Old Style" w:hAnsi="Goudy Old Style" w:cs="Times New Roman"/>
                <w:sz w:val="18"/>
                <w:szCs w:val="18"/>
              </w:rPr>
            </w:pPr>
          </w:p>
        </w:tc>
        <w:tc>
          <w:tcPr>
            <w:tcW w:w="1170" w:type="dxa"/>
            <w:tcBorders>
              <w:bottom w:val="single" w:sz="12" w:space="0" w:color="auto"/>
            </w:tcBorders>
            <w:shd w:val="clear" w:color="auto" w:fill="auto"/>
            <w:vAlign w:val="center"/>
          </w:tcPr>
          <w:p w14:paraId="4E46521E" w14:textId="77777777" w:rsidR="00F23E11" w:rsidRPr="00A46138" w:rsidRDefault="00F23E11" w:rsidP="004D0E91">
            <w:pPr>
              <w:jc w:val="center"/>
              <w:rPr>
                <w:rFonts w:ascii="Goudy Old Style" w:hAnsi="Goudy Old Style" w:cs="Times New Roman"/>
                <w:sz w:val="18"/>
                <w:szCs w:val="18"/>
              </w:rPr>
            </w:pPr>
          </w:p>
        </w:tc>
        <w:tc>
          <w:tcPr>
            <w:tcW w:w="4320" w:type="dxa"/>
            <w:tcBorders>
              <w:bottom w:val="single" w:sz="12" w:space="0" w:color="auto"/>
            </w:tcBorders>
          </w:tcPr>
          <w:p w14:paraId="7AC923DC" w14:textId="77777777" w:rsidR="00F23E11" w:rsidRPr="00A46138" w:rsidRDefault="004C0A57" w:rsidP="004D0E91">
            <w:pPr>
              <w:ind w:left="252"/>
              <w:rPr>
                <w:rFonts w:ascii="Goudy Old Style" w:hAnsi="Goudy Old Style" w:cs="Times New Roman"/>
                <w:sz w:val="18"/>
                <w:szCs w:val="18"/>
              </w:rPr>
            </w:pPr>
            <w:r w:rsidRPr="00A46138">
              <w:rPr>
                <w:rFonts w:ascii="Goudy Old Style" w:hAnsi="Goudy Old Style" w:cs="Times New Roman"/>
                <w:sz w:val="18"/>
                <w:szCs w:val="18"/>
              </w:rPr>
              <w:t xml:space="preserve">4A, </w:t>
            </w:r>
            <w:r w:rsidR="00E103EA" w:rsidRPr="00A46138">
              <w:rPr>
                <w:rFonts w:ascii="Goudy Old Style" w:hAnsi="Goudy Old Style" w:cs="Times New Roman"/>
                <w:sz w:val="18"/>
                <w:szCs w:val="18"/>
              </w:rPr>
              <w:t xml:space="preserve">4C, </w:t>
            </w:r>
            <w:r w:rsidR="00AC3A56" w:rsidRPr="00A46138">
              <w:rPr>
                <w:rFonts w:ascii="Goudy Old Style" w:hAnsi="Goudy Old Style" w:cs="Times New Roman"/>
                <w:sz w:val="18"/>
                <w:szCs w:val="18"/>
              </w:rPr>
              <w:t xml:space="preserve">4D, </w:t>
            </w:r>
            <w:r w:rsidR="00E103EA" w:rsidRPr="00A46138">
              <w:rPr>
                <w:rFonts w:ascii="Goudy Old Style" w:hAnsi="Goudy Old Style" w:cs="Times New Roman"/>
                <w:sz w:val="18"/>
                <w:szCs w:val="18"/>
              </w:rPr>
              <w:t>4E, 4F, 4G</w:t>
            </w:r>
          </w:p>
        </w:tc>
      </w:tr>
      <w:tr w:rsidR="006660C2" w:rsidRPr="00A46138" w14:paraId="14C42B05" w14:textId="77777777" w:rsidTr="004D0E91">
        <w:tc>
          <w:tcPr>
            <w:tcW w:w="1766" w:type="dxa"/>
            <w:tcBorders>
              <w:top w:val="single" w:sz="12" w:space="0" w:color="auto"/>
            </w:tcBorders>
            <w:shd w:val="clear" w:color="auto" w:fill="auto"/>
            <w:vAlign w:val="center"/>
          </w:tcPr>
          <w:p w14:paraId="4E8990B4" w14:textId="77777777" w:rsidR="006660C2" w:rsidRPr="00A46138" w:rsidRDefault="006660C2" w:rsidP="006660C2">
            <w:pPr>
              <w:jc w:val="center"/>
              <w:rPr>
                <w:rFonts w:ascii="Goudy Old Style" w:hAnsi="Goudy Old Style" w:cs="Times New Roman"/>
                <w:b/>
                <w:sz w:val="18"/>
                <w:szCs w:val="18"/>
              </w:rPr>
            </w:pPr>
            <w:r w:rsidRPr="00A46138">
              <w:rPr>
                <w:rFonts w:ascii="Goudy Old Style" w:hAnsi="Goudy Old Style" w:cs="Times New Roman"/>
                <w:b/>
                <w:sz w:val="18"/>
                <w:szCs w:val="18"/>
              </w:rPr>
              <w:t xml:space="preserve">Ways in which changes </w:t>
            </w:r>
            <w:r w:rsidR="001A04B5" w:rsidRPr="00A46138">
              <w:rPr>
                <w:rFonts w:ascii="Goudy Old Style" w:hAnsi="Goudy Old Style" w:cs="Times New Roman"/>
                <w:b/>
                <w:sz w:val="18"/>
                <w:szCs w:val="18"/>
              </w:rPr>
              <w:t>impact</w:t>
            </w:r>
            <w:r w:rsidRPr="00A46138">
              <w:rPr>
                <w:rFonts w:ascii="Goudy Old Style" w:hAnsi="Goudy Old Style" w:cs="Times New Roman"/>
                <w:b/>
                <w:sz w:val="18"/>
                <w:szCs w:val="18"/>
              </w:rPr>
              <w:t xml:space="preserve"> budget</w:t>
            </w:r>
          </w:p>
          <w:p w14:paraId="0E812435" w14:textId="77777777" w:rsidR="006660C2" w:rsidRPr="00A46138" w:rsidRDefault="003D3E84" w:rsidP="006660C2">
            <w:pPr>
              <w:jc w:val="center"/>
              <w:rPr>
                <w:rFonts w:ascii="Goudy Old Style" w:hAnsi="Goudy Old Style" w:cs="Times New Roman"/>
                <w:b/>
                <w:sz w:val="18"/>
                <w:szCs w:val="18"/>
              </w:rPr>
            </w:pPr>
            <w:r w:rsidRPr="00A46138">
              <w:rPr>
                <w:rFonts w:ascii="Goudy Old Style" w:hAnsi="Goudy Old Style" w:cs="Times New Roman"/>
                <w:b/>
                <w:sz w:val="18"/>
                <w:szCs w:val="18"/>
              </w:rPr>
              <w:t>(Fall</w:t>
            </w:r>
            <w:r w:rsidR="006660C2" w:rsidRPr="00A46138">
              <w:rPr>
                <w:rFonts w:ascii="Goudy Old Style" w:hAnsi="Goudy Old Style" w:cs="Times New Roman"/>
                <w:b/>
                <w:sz w:val="18"/>
                <w:szCs w:val="18"/>
              </w:rPr>
              <w:t>)</w:t>
            </w:r>
          </w:p>
        </w:tc>
        <w:tc>
          <w:tcPr>
            <w:tcW w:w="4260" w:type="dxa"/>
            <w:tcBorders>
              <w:top w:val="single" w:sz="12" w:space="0" w:color="auto"/>
            </w:tcBorders>
            <w:shd w:val="clear" w:color="auto" w:fill="auto"/>
          </w:tcPr>
          <w:p w14:paraId="0B56BE6E" w14:textId="77777777" w:rsidR="006660C2" w:rsidRPr="00A46138" w:rsidRDefault="006660C2" w:rsidP="001A04B5">
            <w:pPr>
              <w:rPr>
                <w:rFonts w:ascii="Goudy Old Style" w:hAnsi="Goudy Old Style" w:cs="Times New Roman"/>
                <w:sz w:val="18"/>
                <w:szCs w:val="18"/>
              </w:rPr>
            </w:pPr>
            <w:r w:rsidRPr="00A46138">
              <w:rPr>
                <w:rFonts w:ascii="Goudy Old Style" w:hAnsi="Goudy Old Style" w:cs="Times New Roman"/>
                <w:sz w:val="18"/>
                <w:szCs w:val="18"/>
              </w:rPr>
              <w:t xml:space="preserve">Does the report describe how changes based on assessment results </w:t>
            </w:r>
            <w:r w:rsidR="001A04B5" w:rsidRPr="00A46138">
              <w:rPr>
                <w:rFonts w:ascii="Goudy Old Style" w:hAnsi="Goudy Old Style" w:cs="Times New Roman"/>
                <w:sz w:val="18"/>
                <w:szCs w:val="18"/>
              </w:rPr>
              <w:t>could impact</w:t>
            </w:r>
            <w:r w:rsidRPr="00A46138">
              <w:rPr>
                <w:rFonts w:ascii="Goudy Old Style" w:hAnsi="Goudy Old Style" w:cs="Times New Roman"/>
                <w:sz w:val="18"/>
                <w:szCs w:val="18"/>
              </w:rPr>
              <w:t xml:space="preserve"> the budget?</w:t>
            </w:r>
          </w:p>
        </w:tc>
        <w:tc>
          <w:tcPr>
            <w:tcW w:w="1159" w:type="dxa"/>
            <w:tcBorders>
              <w:top w:val="single" w:sz="12" w:space="0" w:color="auto"/>
            </w:tcBorders>
            <w:shd w:val="clear" w:color="auto" w:fill="auto"/>
            <w:vAlign w:val="center"/>
          </w:tcPr>
          <w:p w14:paraId="19D425C8" w14:textId="77777777" w:rsidR="006660C2" w:rsidRPr="00A46138" w:rsidRDefault="006660C2" w:rsidP="004D0E91">
            <w:pPr>
              <w:jc w:val="center"/>
              <w:rPr>
                <w:rFonts w:ascii="Goudy Old Style" w:hAnsi="Goudy Old Style" w:cs="Times New Roman"/>
                <w:sz w:val="18"/>
                <w:szCs w:val="18"/>
              </w:rPr>
            </w:pPr>
          </w:p>
        </w:tc>
        <w:tc>
          <w:tcPr>
            <w:tcW w:w="1743" w:type="dxa"/>
            <w:tcBorders>
              <w:top w:val="single" w:sz="12" w:space="0" w:color="auto"/>
            </w:tcBorders>
            <w:shd w:val="clear" w:color="auto" w:fill="auto"/>
            <w:vAlign w:val="center"/>
          </w:tcPr>
          <w:p w14:paraId="7ABA1663" w14:textId="77777777" w:rsidR="006660C2" w:rsidRPr="00A46138" w:rsidRDefault="006660C2" w:rsidP="004D0E91">
            <w:pPr>
              <w:jc w:val="center"/>
              <w:rPr>
                <w:rFonts w:ascii="Goudy Old Style" w:hAnsi="Goudy Old Style" w:cs="Times New Roman"/>
                <w:sz w:val="18"/>
                <w:szCs w:val="18"/>
              </w:rPr>
            </w:pPr>
          </w:p>
        </w:tc>
        <w:tc>
          <w:tcPr>
            <w:tcW w:w="1170" w:type="dxa"/>
            <w:tcBorders>
              <w:top w:val="single" w:sz="12" w:space="0" w:color="auto"/>
            </w:tcBorders>
            <w:shd w:val="clear" w:color="auto" w:fill="auto"/>
            <w:vAlign w:val="center"/>
          </w:tcPr>
          <w:p w14:paraId="4FF9BEA9" w14:textId="77777777" w:rsidR="006660C2" w:rsidRPr="00A46138" w:rsidRDefault="002961F9" w:rsidP="004D0E91">
            <w:pPr>
              <w:jc w:val="center"/>
              <w:rPr>
                <w:rFonts w:ascii="Goudy Old Style" w:hAnsi="Goudy Old Style" w:cs="Times New Roman"/>
                <w:sz w:val="18"/>
                <w:szCs w:val="18"/>
              </w:rPr>
            </w:pPr>
            <w:r w:rsidRPr="00A46138">
              <w:rPr>
                <w:rFonts w:ascii="Goudy Old Style" w:hAnsi="Goudy Old Style" w:cs="Times New Roman"/>
                <w:sz w:val="18"/>
                <w:szCs w:val="18"/>
              </w:rPr>
              <w:t>X</w:t>
            </w:r>
          </w:p>
        </w:tc>
        <w:tc>
          <w:tcPr>
            <w:tcW w:w="4320" w:type="dxa"/>
            <w:tcBorders>
              <w:top w:val="single" w:sz="12" w:space="0" w:color="auto"/>
            </w:tcBorders>
          </w:tcPr>
          <w:p w14:paraId="3B144C69" w14:textId="77777777" w:rsidR="006660C2" w:rsidRPr="00A46138" w:rsidRDefault="006660C2" w:rsidP="004D0E91">
            <w:pPr>
              <w:ind w:left="252"/>
              <w:rPr>
                <w:rFonts w:ascii="Goudy Old Style" w:hAnsi="Goudy Old Style" w:cs="Times New Roman"/>
                <w:sz w:val="18"/>
                <w:szCs w:val="18"/>
              </w:rPr>
            </w:pPr>
          </w:p>
        </w:tc>
      </w:tr>
      <w:tr w:rsidR="00844DC1" w:rsidRPr="00A46138" w14:paraId="5509F2AA" w14:textId="77777777" w:rsidTr="00A46138">
        <w:trPr>
          <w:trHeight w:val="523"/>
        </w:trPr>
        <w:tc>
          <w:tcPr>
            <w:tcW w:w="14418" w:type="dxa"/>
            <w:gridSpan w:val="6"/>
            <w:shd w:val="clear" w:color="auto" w:fill="auto"/>
          </w:tcPr>
          <w:p w14:paraId="44B30E3F" w14:textId="77777777" w:rsidR="00844DC1" w:rsidRPr="00A46138" w:rsidRDefault="00844DC1" w:rsidP="00AC44A9">
            <w:pPr>
              <w:rPr>
                <w:rFonts w:ascii="Goudy Old Style" w:hAnsi="Goudy Old Style" w:cs="Times New Roman"/>
                <w:b/>
                <w:sz w:val="18"/>
                <w:szCs w:val="18"/>
              </w:rPr>
            </w:pPr>
            <w:r w:rsidRPr="00A46138">
              <w:rPr>
                <w:rFonts w:ascii="Goudy Old Style" w:hAnsi="Goudy Old Style" w:cs="Times New Roman"/>
                <w:b/>
                <w:sz w:val="18"/>
                <w:szCs w:val="18"/>
              </w:rPr>
              <w:t>Comments:</w:t>
            </w:r>
          </w:p>
          <w:p w14:paraId="24365FE7" w14:textId="77777777" w:rsidR="00844DC1" w:rsidRPr="00A46138" w:rsidRDefault="007400FA" w:rsidP="00AC44A9">
            <w:pPr>
              <w:rPr>
                <w:rFonts w:ascii="Goudy Old Style" w:hAnsi="Goudy Old Style" w:cs="Times New Roman"/>
                <w:sz w:val="18"/>
                <w:szCs w:val="18"/>
              </w:rPr>
            </w:pPr>
            <w:r w:rsidRPr="00A46138">
              <w:rPr>
                <w:rFonts w:ascii="Goudy Old Style" w:hAnsi="Goudy Old Style" w:cs="Times New Roman"/>
                <w:sz w:val="18"/>
                <w:szCs w:val="18"/>
              </w:rPr>
              <w:t>5. Consider use of a curriculum map to illustrate how courses map to program outcomes.</w:t>
            </w:r>
          </w:p>
        </w:tc>
      </w:tr>
    </w:tbl>
    <w:p w14:paraId="79AF441D" w14:textId="77777777" w:rsidR="00EF4E09" w:rsidRPr="00A46138" w:rsidRDefault="00EF4E09" w:rsidP="00605E5E">
      <w:pPr>
        <w:ind w:left="540" w:hanging="540"/>
        <w:jc w:val="center"/>
        <w:rPr>
          <w:rFonts w:ascii="Goudy Old Style" w:hAnsi="Goudy Old Style" w:cs="Times New Roman"/>
          <w:b/>
        </w:rPr>
      </w:pPr>
      <w:r w:rsidRPr="00A46138">
        <w:rPr>
          <w:rFonts w:ascii="Goudy Old Style" w:hAnsi="Goudy Old Style" w:cs="Times New Roman"/>
          <w:b/>
        </w:rPr>
        <w:br w:type="page"/>
      </w:r>
      <w:r w:rsidRPr="00A46138">
        <w:rPr>
          <w:rFonts w:ascii="Goudy Old Style" w:hAnsi="Goudy Old Style" w:cs="Times New Roman"/>
          <w:b/>
        </w:rPr>
        <w:lastRenderedPageBreak/>
        <w:t xml:space="preserve"> </w:t>
      </w:r>
      <w:r w:rsidR="007C5B0E" w:rsidRPr="00A46138">
        <w:rPr>
          <w:rFonts w:ascii="Goudy Old Style" w:hAnsi="Goudy Old Style" w:cs="Times New Roman"/>
          <w:b/>
        </w:rPr>
        <w:t>F</w:t>
      </w:r>
      <w:r w:rsidRPr="00A46138">
        <w:rPr>
          <w:rFonts w:ascii="Goudy Old Style" w:hAnsi="Goudy Old Style" w:cs="Times New Roman"/>
          <w:b/>
        </w:rPr>
        <w:t xml:space="preserve">requently </w:t>
      </w:r>
      <w:r w:rsidR="007C5B0E" w:rsidRPr="00A46138">
        <w:rPr>
          <w:rFonts w:ascii="Goudy Old Style" w:hAnsi="Goudy Old Style" w:cs="Times New Roman"/>
          <w:b/>
        </w:rPr>
        <w:t>U</w:t>
      </w:r>
      <w:r w:rsidRPr="00A46138">
        <w:rPr>
          <w:rFonts w:ascii="Goudy Old Style" w:hAnsi="Goudy Old Style" w:cs="Times New Roman"/>
          <w:b/>
        </w:rPr>
        <w:t>sed</w:t>
      </w:r>
      <w:r w:rsidR="007C5B0E" w:rsidRPr="00A46138">
        <w:rPr>
          <w:rFonts w:ascii="Goudy Old Style" w:hAnsi="Goudy Old Style" w:cs="Times New Roman"/>
          <w:b/>
        </w:rPr>
        <w:t xml:space="preserve"> </w:t>
      </w:r>
      <w:r w:rsidR="00371E45" w:rsidRPr="00A46138">
        <w:rPr>
          <w:rFonts w:ascii="Goudy Old Style" w:hAnsi="Goudy Old Style" w:cs="Times New Roman"/>
          <w:b/>
        </w:rPr>
        <w:t xml:space="preserve">Comments </w:t>
      </w:r>
      <w:r w:rsidR="007C5B0E" w:rsidRPr="00A46138">
        <w:rPr>
          <w:rFonts w:ascii="Goudy Old Style" w:hAnsi="Goudy Old Style" w:cs="Times New Roman"/>
          <w:b/>
        </w:rPr>
        <w:t>by Category</w:t>
      </w:r>
    </w:p>
    <w:p w14:paraId="53D4FD00" w14:textId="77777777" w:rsidR="00371E45" w:rsidRPr="00A46138" w:rsidRDefault="00371E45" w:rsidP="007C5B0E">
      <w:pPr>
        <w:jc w:val="center"/>
        <w:rPr>
          <w:rFonts w:ascii="Goudy Old Style" w:hAnsi="Goudy Old Style"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371E45" w:rsidRPr="00A46138" w14:paraId="4DB97935" w14:textId="77777777" w:rsidTr="00371E45">
        <w:tc>
          <w:tcPr>
            <w:tcW w:w="7308" w:type="dxa"/>
          </w:tcPr>
          <w:p w14:paraId="2CFADB91" w14:textId="77777777" w:rsidR="00371E45" w:rsidRPr="00A46138" w:rsidRDefault="00371E45" w:rsidP="00371E45">
            <w:pPr>
              <w:rPr>
                <w:rFonts w:ascii="Goudy Old Style" w:hAnsi="Goudy Old Style" w:cs="Times New Roman"/>
                <w:b/>
                <w:sz w:val="20"/>
                <w:szCs w:val="20"/>
              </w:rPr>
            </w:pPr>
            <w:r w:rsidRPr="00A46138">
              <w:rPr>
                <w:rFonts w:ascii="Goudy Old Style" w:hAnsi="Goudy Old Style" w:cs="Times New Roman"/>
                <w:b/>
                <w:sz w:val="20"/>
                <w:szCs w:val="20"/>
              </w:rPr>
              <w:t>Outcomes</w:t>
            </w:r>
          </w:p>
          <w:p w14:paraId="2EC6191A" w14:textId="77777777" w:rsidR="00371E45" w:rsidRPr="00A46138" w:rsidRDefault="00077B99" w:rsidP="00605E5E">
            <w:pPr>
              <w:ind w:left="360" w:hanging="360"/>
              <w:rPr>
                <w:rFonts w:ascii="Goudy Old Style" w:hAnsi="Goudy Old Style" w:cs="Times New Roman"/>
                <w:sz w:val="20"/>
                <w:szCs w:val="20"/>
              </w:rPr>
            </w:pPr>
            <w:r w:rsidRPr="00A46138">
              <w:rPr>
                <w:rFonts w:ascii="Goudy Old Style" w:hAnsi="Goudy Old Style" w:cs="Times New Roman"/>
                <w:sz w:val="20"/>
                <w:szCs w:val="20"/>
              </w:rPr>
              <w:t xml:space="preserve">1a. </w:t>
            </w:r>
            <w:r w:rsidR="00371E45" w:rsidRPr="00A46138">
              <w:rPr>
                <w:rFonts w:ascii="Goudy Old Style" w:hAnsi="Goudy Old Style" w:cs="Times New Roman"/>
                <w:sz w:val="20"/>
                <w:szCs w:val="20"/>
              </w:rPr>
              <w:t>Student outcomes should be written in present tense.</w:t>
            </w:r>
          </w:p>
          <w:p w14:paraId="00BDC29B" w14:textId="77777777" w:rsidR="00371E45" w:rsidRPr="00A46138" w:rsidRDefault="00077B99" w:rsidP="00605E5E">
            <w:pPr>
              <w:ind w:left="360" w:hanging="360"/>
              <w:rPr>
                <w:rFonts w:ascii="Goudy Old Style" w:hAnsi="Goudy Old Style" w:cs="Times New Roman"/>
                <w:sz w:val="20"/>
                <w:szCs w:val="20"/>
              </w:rPr>
            </w:pPr>
            <w:r w:rsidRPr="00A46138">
              <w:rPr>
                <w:rFonts w:ascii="Goudy Old Style" w:hAnsi="Goudy Old Style" w:cs="Times New Roman"/>
                <w:sz w:val="20"/>
                <w:szCs w:val="20"/>
              </w:rPr>
              <w:t xml:space="preserve">1b. </w:t>
            </w:r>
            <w:r w:rsidR="00371E45" w:rsidRPr="00A46138">
              <w:rPr>
                <w:rFonts w:ascii="Goudy Old Style" w:hAnsi="Goudy Old Style" w:cs="Times New Roman"/>
                <w:sz w:val="20"/>
                <w:szCs w:val="20"/>
              </w:rPr>
              <w:t xml:space="preserve">Avoid using hard to measure terms (familiarity, understanding, etc.). See Bloom’s Taxonomy </w:t>
            </w:r>
            <w:r w:rsidR="003D3E84" w:rsidRPr="00A46138">
              <w:rPr>
                <w:rFonts w:ascii="Goudy Old Style" w:hAnsi="Goudy Old Style" w:cs="Times New Roman"/>
                <w:sz w:val="20"/>
                <w:szCs w:val="20"/>
              </w:rPr>
              <w:t xml:space="preserve">in </w:t>
            </w:r>
            <w:r w:rsidR="00371E45" w:rsidRPr="00A46138">
              <w:rPr>
                <w:rFonts w:ascii="Goudy Old Style" w:hAnsi="Goudy Old Style" w:cs="Times New Roman"/>
                <w:i/>
                <w:sz w:val="20"/>
                <w:szCs w:val="20"/>
              </w:rPr>
              <w:t>Assessment Guide</w:t>
            </w:r>
            <w:r w:rsidR="00371E45" w:rsidRPr="00A46138">
              <w:rPr>
                <w:rFonts w:ascii="Goudy Old Style" w:hAnsi="Goudy Old Style" w:cs="Times New Roman"/>
                <w:sz w:val="20"/>
                <w:szCs w:val="20"/>
              </w:rPr>
              <w:t>.</w:t>
            </w:r>
          </w:p>
          <w:p w14:paraId="0ADF64B7" w14:textId="77777777" w:rsidR="00371E45" w:rsidRPr="00A46138" w:rsidRDefault="00077B99" w:rsidP="00605E5E">
            <w:pPr>
              <w:ind w:left="360" w:hanging="360"/>
              <w:rPr>
                <w:rFonts w:ascii="Goudy Old Style" w:hAnsi="Goudy Old Style" w:cs="Times New Roman"/>
                <w:sz w:val="20"/>
                <w:szCs w:val="20"/>
              </w:rPr>
            </w:pPr>
            <w:r w:rsidRPr="00A46138">
              <w:rPr>
                <w:rFonts w:ascii="Goudy Old Style" w:hAnsi="Goudy Old Style" w:cs="Times New Roman"/>
                <w:sz w:val="20"/>
                <w:szCs w:val="20"/>
              </w:rPr>
              <w:t xml:space="preserve">1c. </w:t>
            </w:r>
            <w:r w:rsidR="00371E45" w:rsidRPr="00A46138">
              <w:rPr>
                <w:rFonts w:ascii="Goudy Old Style" w:hAnsi="Goudy Old Style" w:cs="Times New Roman"/>
                <w:sz w:val="20"/>
                <w:szCs w:val="20"/>
              </w:rPr>
              <w:t>Outcomes not written as student learning outcomes.</w:t>
            </w:r>
          </w:p>
          <w:p w14:paraId="372780FF" w14:textId="77777777" w:rsidR="00371E45" w:rsidRPr="00A46138" w:rsidRDefault="00077B99" w:rsidP="00605E5E">
            <w:pPr>
              <w:ind w:left="360" w:hanging="360"/>
              <w:rPr>
                <w:rFonts w:ascii="Goudy Old Style" w:hAnsi="Goudy Old Style" w:cs="Times New Roman"/>
                <w:sz w:val="20"/>
                <w:szCs w:val="20"/>
              </w:rPr>
            </w:pPr>
            <w:r w:rsidRPr="00A46138">
              <w:rPr>
                <w:rFonts w:ascii="Goudy Old Style" w:hAnsi="Goudy Old Style" w:cs="Times New Roman"/>
                <w:sz w:val="20"/>
                <w:szCs w:val="20"/>
              </w:rPr>
              <w:t xml:space="preserve">1d. </w:t>
            </w:r>
            <w:r w:rsidR="00371E45" w:rsidRPr="00A46138">
              <w:rPr>
                <w:rFonts w:ascii="Goudy Old Style" w:hAnsi="Goudy Old Style" w:cs="Times New Roman"/>
                <w:sz w:val="20"/>
                <w:szCs w:val="20"/>
              </w:rPr>
              <w:t>Too many outcomes to measure in a cycle; simplification would make assessment sustainable over time.</w:t>
            </w:r>
          </w:p>
          <w:p w14:paraId="018C84AE" w14:textId="77777777" w:rsidR="00371E45" w:rsidRPr="00A46138" w:rsidRDefault="00077B99" w:rsidP="00605E5E">
            <w:pPr>
              <w:ind w:left="360" w:hanging="360"/>
              <w:rPr>
                <w:rFonts w:ascii="Goudy Old Style" w:hAnsi="Goudy Old Style" w:cs="Times New Roman"/>
                <w:sz w:val="20"/>
                <w:szCs w:val="20"/>
              </w:rPr>
            </w:pPr>
            <w:r w:rsidRPr="00A46138">
              <w:rPr>
                <w:rFonts w:ascii="Goudy Old Style" w:hAnsi="Goudy Old Style" w:cs="Times New Roman"/>
                <w:sz w:val="20"/>
                <w:szCs w:val="20"/>
              </w:rPr>
              <w:t xml:space="preserve">1e. </w:t>
            </w:r>
            <w:r w:rsidR="00371E45" w:rsidRPr="00A46138">
              <w:rPr>
                <w:rFonts w:ascii="Goudy Old Style" w:hAnsi="Goudy Old Style" w:cs="Times New Roman"/>
                <w:sz w:val="20"/>
                <w:szCs w:val="20"/>
              </w:rPr>
              <w:t>Outcomes contain multiple concepts to be assessed.</w:t>
            </w:r>
          </w:p>
          <w:p w14:paraId="06CAAE54" w14:textId="77777777" w:rsidR="00371E45" w:rsidRPr="00A46138" w:rsidRDefault="00371E45" w:rsidP="007C5B0E">
            <w:pPr>
              <w:rPr>
                <w:rFonts w:ascii="Goudy Old Style" w:hAnsi="Goudy Old Style" w:cs="Times New Roman"/>
                <w:b/>
                <w:sz w:val="20"/>
                <w:szCs w:val="20"/>
              </w:rPr>
            </w:pPr>
          </w:p>
        </w:tc>
        <w:tc>
          <w:tcPr>
            <w:tcW w:w="7308" w:type="dxa"/>
          </w:tcPr>
          <w:p w14:paraId="288E78F3" w14:textId="77777777" w:rsidR="00371E45" w:rsidRPr="00A46138" w:rsidRDefault="00371E45" w:rsidP="00371E45">
            <w:pPr>
              <w:rPr>
                <w:rFonts w:ascii="Goudy Old Style" w:hAnsi="Goudy Old Style" w:cs="Times New Roman"/>
                <w:b/>
                <w:sz w:val="20"/>
                <w:szCs w:val="20"/>
              </w:rPr>
            </w:pPr>
            <w:r w:rsidRPr="00A46138">
              <w:rPr>
                <w:rFonts w:ascii="Goudy Old Style" w:hAnsi="Goudy Old Style" w:cs="Times New Roman"/>
                <w:b/>
                <w:sz w:val="20"/>
                <w:szCs w:val="20"/>
              </w:rPr>
              <w:t>Methods/Means of Assessment and Measures/Levels of Expectation</w:t>
            </w:r>
          </w:p>
          <w:p w14:paraId="7CC2DC9A" w14:textId="77777777" w:rsidR="00371E45" w:rsidRPr="00A46138" w:rsidRDefault="00077B99" w:rsidP="00605E5E">
            <w:pPr>
              <w:ind w:left="432" w:hanging="432"/>
              <w:rPr>
                <w:rFonts w:ascii="Goudy Old Style" w:hAnsi="Goudy Old Style" w:cs="Times New Roman"/>
                <w:sz w:val="20"/>
                <w:szCs w:val="20"/>
              </w:rPr>
            </w:pPr>
            <w:r w:rsidRPr="00A46138">
              <w:rPr>
                <w:rFonts w:ascii="Goudy Old Style" w:hAnsi="Goudy Old Style" w:cs="Times New Roman"/>
                <w:sz w:val="20"/>
                <w:szCs w:val="20"/>
              </w:rPr>
              <w:t xml:space="preserve">2a. </w:t>
            </w:r>
            <w:r w:rsidR="00371E45" w:rsidRPr="00A46138">
              <w:rPr>
                <w:rFonts w:ascii="Goudy Old Style" w:hAnsi="Goudy Old Style" w:cs="Times New Roman"/>
                <w:sz w:val="20"/>
                <w:szCs w:val="20"/>
              </w:rPr>
              <w:t>Student learning outcomes should include direct measures of student learning.</w:t>
            </w:r>
          </w:p>
          <w:p w14:paraId="5A95EBBA" w14:textId="77777777" w:rsidR="00371E45" w:rsidRPr="00A46138" w:rsidRDefault="00077B99" w:rsidP="00605E5E">
            <w:pPr>
              <w:ind w:left="432" w:hanging="432"/>
              <w:rPr>
                <w:rFonts w:ascii="Goudy Old Style" w:hAnsi="Goudy Old Style" w:cs="Times New Roman"/>
                <w:sz w:val="20"/>
                <w:szCs w:val="20"/>
              </w:rPr>
            </w:pPr>
            <w:r w:rsidRPr="00A46138">
              <w:rPr>
                <w:rFonts w:ascii="Goudy Old Style" w:hAnsi="Goudy Old Style" w:cs="Times New Roman"/>
                <w:sz w:val="20"/>
                <w:szCs w:val="20"/>
              </w:rPr>
              <w:t xml:space="preserve">2b. </w:t>
            </w:r>
            <w:r w:rsidR="00371E45" w:rsidRPr="00A46138">
              <w:rPr>
                <w:rFonts w:ascii="Goudy Old Style" w:hAnsi="Goudy Old Style" w:cs="Times New Roman"/>
                <w:sz w:val="20"/>
                <w:szCs w:val="20"/>
              </w:rPr>
              <w:t>Measurements not consistent with outcomes.</w:t>
            </w:r>
          </w:p>
          <w:p w14:paraId="448136D5" w14:textId="77777777" w:rsidR="00371E45" w:rsidRPr="00A46138" w:rsidRDefault="00077B99" w:rsidP="00605E5E">
            <w:pPr>
              <w:ind w:left="432" w:hanging="432"/>
              <w:rPr>
                <w:rFonts w:ascii="Goudy Old Style" w:hAnsi="Goudy Old Style" w:cs="Times New Roman"/>
                <w:sz w:val="20"/>
                <w:szCs w:val="20"/>
              </w:rPr>
            </w:pPr>
            <w:r w:rsidRPr="00A46138">
              <w:rPr>
                <w:rFonts w:ascii="Goudy Old Style" w:hAnsi="Goudy Old Style" w:cs="Times New Roman"/>
                <w:sz w:val="20"/>
                <w:szCs w:val="20"/>
              </w:rPr>
              <w:t xml:space="preserve">2c. </w:t>
            </w:r>
            <w:r w:rsidR="00371E45" w:rsidRPr="00A46138">
              <w:rPr>
                <w:rFonts w:ascii="Goudy Old Style" w:hAnsi="Goudy Old Style" w:cs="Times New Roman"/>
                <w:sz w:val="20"/>
                <w:szCs w:val="20"/>
              </w:rPr>
              <w:t>Method of assessment unclear.</w:t>
            </w:r>
          </w:p>
          <w:p w14:paraId="2C215150" w14:textId="77777777" w:rsidR="00371E45" w:rsidRPr="00A46138" w:rsidRDefault="00077B99" w:rsidP="00605E5E">
            <w:pPr>
              <w:ind w:left="432" w:hanging="432"/>
              <w:rPr>
                <w:rFonts w:ascii="Goudy Old Style" w:hAnsi="Goudy Old Style" w:cs="Times New Roman"/>
                <w:sz w:val="20"/>
                <w:szCs w:val="20"/>
              </w:rPr>
            </w:pPr>
            <w:r w:rsidRPr="00A46138">
              <w:rPr>
                <w:rFonts w:ascii="Goudy Old Style" w:hAnsi="Goudy Old Style" w:cs="Times New Roman"/>
                <w:sz w:val="20"/>
                <w:szCs w:val="20"/>
              </w:rPr>
              <w:t xml:space="preserve">2d. </w:t>
            </w:r>
            <w:r w:rsidR="00371E45" w:rsidRPr="00A46138">
              <w:rPr>
                <w:rFonts w:ascii="Goudy Old Style" w:hAnsi="Goudy Old Style" w:cs="Times New Roman"/>
                <w:sz w:val="20"/>
                <w:szCs w:val="20"/>
              </w:rPr>
              <w:t xml:space="preserve">Performance expectations should be clearly stated for each outcome. Where </w:t>
            </w:r>
            <w:r w:rsidR="003D3E84" w:rsidRPr="00A46138">
              <w:rPr>
                <w:rFonts w:ascii="Goudy Old Style" w:hAnsi="Goudy Old Style" w:cs="Times New Roman"/>
                <w:sz w:val="20"/>
                <w:szCs w:val="20"/>
              </w:rPr>
              <w:t xml:space="preserve">are </w:t>
            </w:r>
            <w:r w:rsidR="00371E45" w:rsidRPr="00A46138">
              <w:rPr>
                <w:rFonts w:ascii="Goudy Old Style" w:hAnsi="Goudy Old Style" w:cs="Times New Roman"/>
                <w:sz w:val="20"/>
                <w:szCs w:val="20"/>
              </w:rPr>
              <w:t xml:space="preserve">the majority of students </w:t>
            </w:r>
            <w:r w:rsidR="003D3E84" w:rsidRPr="00A46138">
              <w:rPr>
                <w:rFonts w:ascii="Goudy Old Style" w:hAnsi="Goudy Old Style" w:cs="Times New Roman"/>
                <w:sz w:val="20"/>
                <w:szCs w:val="20"/>
              </w:rPr>
              <w:t xml:space="preserve">expected </w:t>
            </w:r>
            <w:r w:rsidR="00371E45" w:rsidRPr="00A46138">
              <w:rPr>
                <w:rFonts w:ascii="Goudy Old Style" w:hAnsi="Goudy Old Style" w:cs="Times New Roman"/>
                <w:sz w:val="20"/>
                <w:szCs w:val="20"/>
              </w:rPr>
              <w:t>to perform based on a rubric, exam, etc.?</w:t>
            </w:r>
          </w:p>
          <w:p w14:paraId="15392BED" w14:textId="77777777" w:rsidR="00371E45" w:rsidRPr="00A46138" w:rsidRDefault="00077B99" w:rsidP="00605E5E">
            <w:pPr>
              <w:ind w:left="432" w:hanging="432"/>
              <w:rPr>
                <w:rFonts w:ascii="Goudy Old Style" w:hAnsi="Goudy Old Style" w:cs="Times New Roman"/>
                <w:sz w:val="20"/>
                <w:szCs w:val="20"/>
              </w:rPr>
            </w:pPr>
            <w:r w:rsidRPr="00A46138">
              <w:rPr>
                <w:rFonts w:ascii="Goudy Old Style" w:hAnsi="Goudy Old Style" w:cs="Times New Roman"/>
                <w:sz w:val="20"/>
                <w:szCs w:val="20"/>
              </w:rPr>
              <w:t xml:space="preserve">2e. </w:t>
            </w:r>
            <w:r w:rsidR="003D3E84" w:rsidRPr="00A46138">
              <w:rPr>
                <w:rFonts w:ascii="Goudy Old Style" w:hAnsi="Goudy Old Style" w:cs="Times New Roman"/>
                <w:sz w:val="20"/>
                <w:szCs w:val="20"/>
              </w:rPr>
              <w:t>What percentage of students are</w:t>
            </w:r>
            <w:r w:rsidR="00371E45" w:rsidRPr="00A46138">
              <w:rPr>
                <w:rFonts w:ascii="Goudy Old Style" w:hAnsi="Goudy Old Style" w:cs="Times New Roman"/>
                <w:sz w:val="20"/>
                <w:szCs w:val="20"/>
              </w:rPr>
              <w:t xml:space="preserve"> expect</w:t>
            </w:r>
            <w:r w:rsidR="003D3E84" w:rsidRPr="00A46138">
              <w:rPr>
                <w:rFonts w:ascii="Goudy Old Style" w:hAnsi="Goudy Old Style" w:cs="Times New Roman"/>
                <w:sz w:val="20"/>
                <w:szCs w:val="20"/>
              </w:rPr>
              <w:t>ed to meet a preset score?</w:t>
            </w:r>
          </w:p>
          <w:p w14:paraId="4D56EFF9" w14:textId="77777777" w:rsidR="00371E45" w:rsidRPr="00A46138" w:rsidRDefault="00077B99" w:rsidP="00605E5E">
            <w:pPr>
              <w:ind w:left="432" w:hanging="432"/>
              <w:rPr>
                <w:rFonts w:ascii="Goudy Old Style" w:hAnsi="Goudy Old Style" w:cs="Times New Roman"/>
                <w:sz w:val="20"/>
                <w:szCs w:val="20"/>
              </w:rPr>
            </w:pPr>
            <w:r w:rsidRPr="00A46138">
              <w:rPr>
                <w:rFonts w:ascii="Goudy Old Style" w:hAnsi="Goudy Old Style" w:cs="Times New Roman"/>
                <w:sz w:val="20"/>
                <w:szCs w:val="20"/>
              </w:rPr>
              <w:t xml:space="preserve">2f. </w:t>
            </w:r>
            <w:r w:rsidR="00371E45" w:rsidRPr="00A46138">
              <w:rPr>
                <w:rFonts w:ascii="Goudy Old Style" w:hAnsi="Goudy Old Style" w:cs="Times New Roman"/>
                <w:sz w:val="20"/>
                <w:szCs w:val="20"/>
              </w:rPr>
              <w:t>Consider reviewing/refining rubric used to clarify the criteria for each level of rubric.</w:t>
            </w:r>
          </w:p>
          <w:p w14:paraId="1B410B3C" w14:textId="77777777" w:rsidR="00371E45" w:rsidRPr="00A46138" w:rsidRDefault="00077B99" w:rsidP="00605E5E">
            <w:pPr>
              <w:ind w:left="432" w:hanging="432"/>
              <w:rPr>
                <w:rFonts w:ascii="Goudy Old Style" w:hAnsi="Goudy Old Style" w:cs="Times New Roman"/>
                <w:sz w:val="20"/>
                <w:szCs w:val="20"/>
              </w:rPr>
            </w:pPr>
            <w:r w:rsidRPr="00A46138">
              <w:rPr>
                <w:rFonts w:ascii="Goudy Old Style" w:hAnsi="Goudy Old Style" w:cs="Times New Roman"/>
                <w:sz w:val="20"/>
                <w:szCs w:val="20"/>
              </w:rPr>
              <w:t xml:space="preserve">2g. </w:t>
            </w:r>
            <w:r w:rsidR="00371E45" w:rsidRPr="00A46138">
              <w:rPr>
                <w:rFonts w:ascii="Goudy Old Style" w:hAnsi="Goudy Old Style" w:cs="Times New Roman"/>
                <w:sz w:val="20"/>
                <w:szCs w:val="20"/>
              </w:rPr>
              <w:t>Provide details of survey administration.</w:t>
            </w:r>
          </w:p>
          <w:p w14:paraId="2958C63A" w14:textId="77777777" w:rsidR="00371E45" w:rsidRPr="00A46138" w:rsidRDefault="00371E45" w:rsidP="007C5B0E">
            <w:pPr>
              <w:rPr>
                <w:rFonts w:ascii="Goudy Old Style" w:hAnsi="Goudy Old Style" w:cs="Times New Roman"/>
                <w:b/>
                <w:sz w:val="20"/>
                <w:szCs w:val="20"/>
              </w:rPr>
            </w:pPr>
          </w:p>
        </w:tc>
      </w:tr>
    </w:tbl>
    <w:p w14:paraId="5F6BD3CC" w14:textId="77777777" w:rsidR="00371E45" w:rsidRPr="00A46138" w:rsidRDefault="00371E45" w:rsidP="007C5B0E">
      <w:pPr>
        <w:spacing w:after="0"/>
        <w:rPr>
          <w:rFonts w:ascii="Goudy Old Style" w:hAnsi="Goudy Old Style" w:cs="Times New Roman"/>
          <w:b/>
          <w:sz w:val="20"/>
          <w:szCs w:val="20"/>
        </w:rPr>
      </w:pPr>
    </w:p>
    <w:p w14:paraId="46A92861" w14:textId="77777777" w:rsidR="00371E45" w:rsidRPr="00A46138" w:rsidRDefault="00371E45" w:rsidP="007C5B0E">
      <w:pPr>
        <w:spacing w:after="0"/>
        <w:rPr>
          <w:rFonts w:ascii="Goudy Old Style" w:hAnsi="Goudy Old Style" w:cs="Times New Roman"/>
          <w:b/>
          <w:sz w:val="20"/>
          <w:szCs w:val="20"/>
        </w:rPr>
      </w:pPr>
    </w:p>
    <w:p w14:paraId="627EE0F6" w14:textId="77777777" w:rsidR="00371E45" w:rsidRPr="00A46138" w:rsidRDefault="00371E45" w:rsidP="007C5B0E">
      <w:pPr>
        <w:spacing w:after="0"/>
        <w:rPr>
          <w:rFonts w:ascii="Goudy Old Style" w:hAnsi="Goudy Old Style"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371E45" w:rsidRPr="00A46138" w14:paraId="619C43CC" w14:textId="77777777" w:rsidTr="00371E45">
        <w:tc>
          <w:tcPr>
            <w:tcW w:w="7308" w:type="dxa"/>
          </w:tcPr>
          <w:p w14:paraId="38892166" w14:textId="77777777" w:rsidR="00371E45" w:rsidRPr="00A46138" w:rsidRDefault="00371E45" w:rsidP="00371E45">
            <w:pPr>
              <w:rPr>
                <w:rFonts w:ascii="Goudy Old Style" w:hAnsi="Goudy Old Style" w:cs="Times New Roman"/>
                <w:b/>
                <w:sz w:val="20"/>
                <w:szCs w:val="20"/>
              </w:rPr>
            </w:pPr>
            <w:r w:rsidRPr="00A46138">
              <w:rPr>
                <w:rFonts w:ascii="Goudy Old Style" w:hAnsi="Goudy Old Style" w:cs="Times New Roman"/>
                <w:b/>
                <w:sz w:val="20"/>
                <w:szCs w:val="20"/>
              </w:rPr>
              <w:t>Assessment Results</w:t>
            </w:r>
          </w:p>
          <w:p w14:paraId="7FD30C55" w14:textId="77777777" w:rsidR="00371E45" w:rsidRPr="00A46138" w:rsidRDefault="00077B99" w:rsidP="00605E5E">
            <w:pPr>
              <w:ind w:left="540" w:hanging="540"/>
              <w:rPr>
                <w:rFonts w:ascii="Goudy Old Style" w:hAnsi="Goudy Old Style" w:cs="Times New Roman"/>
                <w:sz w:val="20"/>
                <w:szCs w:val="20"/>
              </w:rPr>
            </w:pPr>
            <w:r w:rsidRPr="00A46138">
              <w:rPr>
                <w:rFonts w:ascii="Goudy Old Style" w:hAnsi="Goudy Old Style" w:cs="Times New Roman"/>
                <w:sz w:val="20"/>
                <w:szCs w:val="20"/>
              </w:rPr>
              <w:t>3a.</w:t>
            </w:r>
            <w:r w:rsidR="003D3E84" w:rsidRPr="00A46138">
              <w:rPr>
                <w:rFonts w:ascii="Goudy Old Style" w:hAnsi="Goudy Old Style" w:cs="Times New Roman"/>
                <w:sz w:val="20"/>
                <w:szCs w:val="20"/>
              </w:rPr>
              <w:t xml:space="preserve"> </w:t>
            </w:r>
            <w:r w:rsidR="00371E45" w:rsidRPr="00A46138">
              <w:rPr>
                <w:rFonts w:ascii="Goudy Old Style" w:hAnsi="Goudy Old Style" w:cs="Times New Roman"/>
                <w:sz w:val="20"/>
                <w:szCs w:val="20"/>
              </w:rPr>
              <w:t>Discussion of results could be more clearly stated.</w:t>
            </w:r>
          </w:p>
          <w:p w14:paraId="5E8D279E" w14:textId="77777777" w:rsidR="00371E45" w:rsidRPr="00A46138" w:rsidRDefault="00077B99" w:rsidP="00605E5E">
            <w:pPr>
              <w:ind w:left="540" w:hanging="540"/>
              <w:rPr>
                <w:rFonts w:ascii="Goudy Old Style" w:hAnsi="Goudy Old Style" w:cs="Times New Roman"/>
                <w:sz w:val="20"/>
                <w:szCs w:val="20"/>
              </w:rPr>
            </w:pPr>
            <w:r w:rsidRPr="00A46138">
              <w:rPr>
                <w:rFonts w:ascii="Goudy Old Style" w:hAnsi="Goudy Old Style" w:cs="Times New Roman"/>
                <w:sz w:val="20"/>
                <w:szCs w:val="20"/>
              </w:rPr>
              <w:t xml:space="preserve">3b. </w:t>
            </w:r>
            <w:r w:rsidR="00371E45" w:rsidRPr="00A46138">
              <w:rPr>
                <w:rFonts w:ascii="Goudy Old Style" w:hAnsi="Goudy Old Style" w:cs="Times New Roman"/>
                <w:sz w:val="20"/>
                <w:szCs w:val="20"/>
              </w:rPr>
              <w:t xml:space="preserve">Course grades are not an acceptable assessment measure (see </w:t>
            </w:r>
            <w:proofErr w:type="spellStart"/>
            <w:r w:rsidR="00371E45" w:rsidRPr="00A46138">
              <w:rPr>
                <w:rFonts w:ascii="Goudy Old Style" w:hAnsi="Goudy Old Style" w:cs="Times New Roman"/>
                <w:sz w:val="20"/>
                <w:szCs w:val="20"/>
              </w:rPr>
              <w:t>Suskie</w:t>
            </w:r>
            <w:proofErr w:type="spellEnd"/>
            <w:r w:rsidR="00371E45" w:rsidRPr="00A46138">
              <w:rPr>
                <w:rFonts w:ascii="Goudy Old Style" w:hAnsi="Goudy Old Style" w:cs="Times New Roman"/>
                <w:sz w:val="20"/>
                <w:szCs w:val="20"/>
              </w:rPr>
              <w:t>, pgs. 10-11).</w:t>
            </w:r>
          </w:p>
          <w:p w14:paraId="6835B349" w14:textId="77777777" w:rsidR="00371E45" w:rsidRPr="00A46138" w:rsidRDefault="00077B99" w:rsidP="00605E5E">
            <w:pPr>
              <w:ind w:left="540" w:hanging="540"/>
              <w:rPr>
                <w:rFonts w:ascii="Goudy Old Style" w:hAnsi="Goudy Old Style" w:cs="Times New Roman"/>
                <w:sz w:val="20"/>
                <w:szCs w:val="20"/>
              </w:rPr>
            </w:pPr>
            <w:r w:rsidRPr="00A46138">
              <w:rPr>
                <w:rFonts w:ascii="Goudy Old Style" w:hAnsi="Goudy Old Style" w:cs="Times New Roman"/>
                <w:sz w:val="20"/>
                <w:szCs w:val="20"/>
              </w:rPr>
              <w:t xml:space="preserve">3c. </w:t>
            </w:r>
            <w:r w:rsidR="00371E45" w:rsidRPr="00A46138">
              <w:rPr>
                <w:rFonts w:ascii="Goudy Old Style" w:hAnsi="Goudy Old Style" w:cs="Times New Roman"/>
                <w:sz w:val="20"/>
                <w:szCs w:val="20"/>
              </w:rPr>
              <w:t>Consider tables for summarizing assessment data.</w:t>
            </w:r>
          </w:p>
          <w:p w14:paraId="6F2BDE05" w14:textId="77777777" w:rsidR="00371E45" w:rsidRPr="00A46138" w:rsidRDefault="00077B99" w:rsidP="00605E5E">
            <w:pPr>
              <w:ind w:left="540" w:hanging="540"/>
              <w:rPr>
                <w:rFonts w:ascii="Goudy Old Style" w:hAnsi="Goudy Old Style" w:cs="Times New Roman"/>
                <w:sz w:val="20"/>
                <w:szCs w:val="20"/>
              </w:rPr>
            </w:pPr>
            <w:r w:rsidRPr="00A46138">
              <w:rPr>
                <w:rFonts w:ascii="Goudy Old Style" w:hAnsi="Goudy Old Style" w:cs="Times New Roman"/>
                <w:sz w:val="20"/>
                <w:szCs w:val="20"/>
              </w:rPr>
              <w:t xml:space="preserve">3d. </w:t>
            </w:r>
            <w:r w:rsidR="00371E45" w:rsidRPr="00A46138">
              <w:rPr>
                <w:rFonts w:ascii="Goudy Old Style" w:hAnsi="Goudy Old Style" w:cs="Times New Roman"/>
                <w:sz w:val="20"/>
                <w:szCs w:val="20"/>
              </w:rPr>
              <w:t>No data presented.</w:t>
            </w:r>
          </w:p>
          <w:p w14:paraId="00F1523E" w14:textId="77777777" w:rsidR="00371E45" w:rsidRPr="00A46138" w:rsidRDefault="00077B99" w:rsidP="00605E5E">
            <w:pPr>
              <w:ind w:left="540" w:hanging="540"/>
              <w:rPr>
                <w:rFonts w:ascii="Goudy Old Style" w:hAnsi="Goudy Old Style" w:cs="Times New Roman"/>
                <w:sz w:val="20"/>
                <w:szCs w:val="20"/>
              </w:rPr>
            </w:pPr>
            <w:r w:rsidRPr="00A46138">
              <w:rPr>
                <w:rFonts w:ascii="Goudy Old Style" w:hAnsi="Goudy Old Style" w:cs="Times New Roman"/>
                <w:sz w:val="20"/>
                <w:szCs w:val="20"/>
              </w:rPr>
              <w:t xml:space="preserve">3e. </w:t>
            </w:r>
            <w:r w:rsidR="00371E45" w:rsidRPr="00A46138">
              <w:rPr>
                <w:rFonts w:ascii="Goudy Old Style" w:hAnsi="Goudy Old Style" w:cs="Times New Roman"/>
                <w:sz w:val="20"/>
                <w:szCs w:val="20"/>
              </w:rPr>
              <w:t>Be more specific about sampling procedures, population size, and resulting sample size.</w:t>
            </w:r>
          </w:p>
          <w:p w14:paraId="44ECC1B5" w14:textId="77777777" w:rsidR="00371E45" w:rsidRPr="00A46138" w:rsidRDefault="00077B99" w:rsidP="00605E5E">
            <w:pPr>
              <w:ind w:left="540" w:hanging="540"/>
              <w:rPr>
                <w:rFonts w:ascii="Goudy Old Style" w:hAnsi="Goudy Old Style" w:cs="Times New Roman"/>
                <w:sz w:val="20"/>
                <w:szCs w:val="20"/>
              </w:rPr>
            </w:pPr>
            <w:r w:rsidRPr="00A46138">
              <w:rPr>
                <w:rFonts w:ascii="Goudy Old Style" w:hAnsi="Goudy Old Style" w:cs="Times New Roman"/>
                <w:sz w:val="20"/>
                <w:szCs w:val="20"/>
              </w:rPr>
              <w:t xml:space="preserve">3f. </w:t>
            </w:r>
            <w:r w:rsidR="00371E45" w:rsidRPr="00A46138">
              <w:rPr>
                <w:rFonts w:ascii="Goudy Old Style" w:hAnsi="Goudy Old Style" w:cs="Times New Roman"/>
                <w:sz w:val="20"/>
                <w:szCs w:val="20"/>
              </w:rPr>
              <w:t>When dealing with a small populatio</w:t>
            </w:r>
            <w:r w:rsidR="00605E5E" w:rsidRPr="00A46138">
              <w:rPr>
                <w:rFonts w:ascii="Goudy Old Style" w:hAnsi="Goudy Old Style" w:cs="Times New Roman"/>
                <w:sz w:val="20"/>
                <w:szCs w:val="20"/>
              </w:rPr>
              <w:t>n, sampling may not be appropriate</w:t>
            </w:r>
            <w:r w:rsidR="00371E45" w:rsidRPr="00A46138">
              <w:rPr>
                <w:rFonts w:ascii="Goudy Old Style" w:hAnsi="Goudy Old Style" w:cs="Times New Roman"/>
                <w:sz w:val="20"/>
                <w:szCs w:val="20"/>
              </w:rPr>
              <w:t>.</w:t>
            </w:r>
          </w:p>
          <w:p w14:paraId="49D00489" w14:textId="77777777" w:rsidR="00371E45" w:rsidRPr="00A46138" w:rsidRDefault="00077B99" w:rsidP="00605E5E">
            <w:pPr>
              <w:ind w:left="540" w:hanging="540"/>
              <w:rPr>
                <w:rFonts w:ascii="Goudy Old Style" w:hAnsi="Goudy Old Style" w:cs="Times New Roman"/>
                <w:sz w:val="20"/>
                <w:szCs w:val="20"/>
              </w:rPr>
            </w:pPr>
            <w:r w:rsidRPr="00A46138">
              <w:rPr>
                <w:rFonts w:ascii="Goudy Old Style" w:hAnsi="Goudy Old Style" w:cs="Times New Roman"/>
                <w:sz w:val="20"/>
                <w:szCs w:val="20"/>
              </w:rPr>
              <w:t xml:space="preserve">3g. </w:t>
            </w:r>
            <w:r w:rsidR="00371E45" w:rsidRPr="00A46138">
              <w:rPr>
                <w:rFonts w:ascii="Goudy Old Style" w:hAnsi="Goudy Old Style" w:cs="Times New Roman"/>
                <w:sz w:val="20"/>
                <w:szCs w:val="20"/>
              </w:rPr>
              <w:t>Include the number of students assessed.</w:t>
            </w:r>
          </w:p>
          <w:p w14:paraId="4C4AE186" w14:textId="77777777" w:rsidR="00371E45" w:rsidRPr="00A46138" w:rsidRDefault="00371E45" w:rsidP="00371E45">
            <w:pPr>
              <w:rPr>
                <w:rFonts w:ascii="Goudy Old Style" w:hAnsi="Goudy Old Style" w:cs="Times New Roman"/>
                <w:b/>
                <w:sz w:val="20"/>
                <w:szCs w:val="20"/>
              </w:rPr>
            </w:pPr>
          </w:p>
        </w:tc>
        <w:tc>
          <w:tcPr>
            <w:tcW w:w="7308" w:type="dxa"/>
          </w:tcPr>
          <w:p w14:paraId="6FBA9EC7" w14:textId="77777777" w:rsidR="00371E45" w:rsidRPr="00A46138" w:rsidRDefault="00371E45" w:rsidP="00371E45">
            <w:pPr>
              <w:rPr>
                <w:rFonts w:ascii="Goudy Old Style" w:hAnsi="Goudy Old Style" w:cs="Times New Roman"/>
                <w:b/>
                <w:sz w:val="20"/>
                <w:szCs w:val="20"/>
              </w:rPr>
            </w:pPr>
            <w:r w:rsidRPr="00A46138">
              <w:rPr>
                <w:rFonts w:ascii="Goudy Old Style" w:hAnsi="Goudy Old Style" w:cs="Times New Roman"/>
                <w:b/>
                <w:sz w:val="20"/>
                <w:szCs w:val="20"/>
              </w:rPr>
              <w:t>Use of Results for Improvement</w:t>
            </w:r>
          </w:p>
          <w:p w14:paraId="656A34F9" w14:textId="77777777" w:rsidR="00371E45" w:rsidRPr="00A46138" w:rsidRDefault="00077B99" w:rsidP="00605E5E">
            <w:pPr>
              <w:ind w:left="432" w:hanging="432"/>
              <w:rPr>
                <w:rFonts w:ascii="Goudy Old Style" w:hAnsi="Goudy Old Style" w:cs="Times New Roman"/>
                <w:sz w:val="20"/>
                <w:szCs w:val="20"/>
              </w:rPr>
            </w:pPr>
            <w:r w:rsidRPr="00A46138">
              <w:rPr>
                <w:rFonts w:ascii="Goudy Old Style" w:hAnsi="Goudy Old Style" w:cs="Times New Roman"/>
                <w:sz w:val="20"/>
                <w:szCs w:val="20"/>
              </w:rPr>
              <w:t xml:space="preserve">4a. </w:t>
            </w:r>
            <w:r w:rsidR="00371E45" w:rsidRPr="00A46138">
              <w:rPr>
                <w:rFonts w:ascii="Goudy Old Style" w:hAnsi="Goudy Old Style" w:cs="Times New Roman"/>
                <w:sz w:val="20"/>
                <w:szCs w:val="20"/>
              </w:rPr>
              <w:t>Recommendations vague with no timelines for changes.</w:t>
            </w:r>
          </w:p>
          <w:p w14:paraId="367F17E3" w14:textId="77777777" w:rsidR="00371E45" w:rsidRPr="00A46138" w:rsidRDefault="00077B99" w:rsidP="00605E5E">
            <w:pPr>
              <w:ind w:left="432" w:hanging="432"/>
              <w:rPr>
                <w:rFonts w:ascii="Goudy Old Style" w:hAnsi="Goudy Old Style" w:cs="Times New Roman"/>
                <w:sz w:val="20"/>
                <w:szCs w:val="20"/>
              </w:rPr>
            </w:pPr>
            <w:r w:rsidRPr="00A46138">
              <w:rPr>
                <w:rFonts w:ascii="Goudy Old Style" w:hAnsi="Goudy Old Style" w:cs="Times New Roman"/>
                <w:sz w:val="20"/>
                <w:szCs w:val="20"/>
              </w:rPr>
              <w:t xml:space="preserve">4b. </w:t>
            </w:r>
            <w:r w:rsidR="00371E45" w:rsidRPr="00A46138">
              <w:rPr>
                <w:rFonts w:ascii="Goudy Old Style" w:hAnsi="Goudy Old Style" w:cs="Times New Roman"/>
                <w:sz w:val="20"/>
                <w:szCs w:val="20"/>
              </w:rPr>
              <w:t>A rubric should be considered a student learning tool, thus, we encourage sharing rubrics among faculty and students.</w:t>
            </w:r>
          </w:p>
          <w:p w14:paraId="44C43ABA" w14:textId="77777777" w:rsidR="00371E45" w:rsidRPr="00A46138" w:rsidRDefault="00077B99" w:rsidP="00605E5E">
            <w:pPr>
              <w:ind w:left="432" w:hanging="432"/>
              <w:rPr>
                <w:rFonts w:ascii="Goudy Old Style" w:hAnsi="Goudy Old Style" w:cs="Times New Roman"/>
                <w:sz w:val="20"/>
                <w:szCs w:val="20"/>
              </w:rPr>
            </w:pPr>
            <w:r w:rsidRPr="00A46138">
              <w:rPr>
                <w:rFonts w:ascii="Goudy Old Style" w:hAnsi="Goudy Old Style" w:cs="Times New Roman"/>
                <w:sz w:val="20"/>
                <w:szCs w:val="20"/>
              </w:rPr>
              <w:t xml:space="preserve">4c. </w:t>
            </w:r>
            <w:r w:rsidR="00371E45" w:rsidRPr="00A46138">
              <w:rPr>
                <w:rFonts w:ascii="Goudy Old Style" w:hAnsi="Goudy Old Style" w:cs="Times New Roman"/>
                <w:sz w:val="20"/>
                <w:szCs w:val="20"/>
              </w:rPr>
              <w:t>How will the data lead to program improvement?</w:t>
            </w:r>
          </w:p>
          <w:p w14:paraId="370DD48D" w14:textId="77777777" w:rsidR="00371E45" w:rsidRPr="00A46138" w:rsidRDefault="00077B99" w:rsidP="00605E5E">
            <w:pPr>
              <w:ind w:left="432" w:hanging="432"/>
              <w:rPr>
                <w:rFonts w:ascii="Goudy Old Style" w:hAnsi="Goudy Old Style" w:cs="Times New Roman"/>
                <w:sz w:val="20"/>
                <w:szCs w:val="20"/>
              </w:rPr>
            </w:pPr>
            <w:r w:rsidRPr="00A46138">
              <w:rPr>
                <w:rFonts w:ascii="Goudy Old Style" w:hAnsi="Goudy Old Style" w:cs="Times New Roman"/>
                <w:sz w:val="20"/>
                <w:szCs w:val="20"/>
              </w:rPr>
              <w:t xml:space="preserve">4d. </w:t>
            </w:r>
            <w:r w:rsidR="00371E45" w:rsidRPr="00A46138">
              <w:rPr>
                <w:rFonts w:ascii="Goudy Old Style" w:hAnsi="Goudy Old Style" w:cs="Times New Roman"/>
                <w:sz w:val="20"/>
                <w:szCs w:val="20"/>
              </w:rPr>
              <w:t>Discussion of changes does not appear to be based on results</w:t>
            </w:r>
          </w:p>
          <w:p w14:paraId="289FFD0A" w14:textId="77777777" w:rsidR="00371E45" w:rsidRPr="00A46138" w:rsidRDefault="00077B99" w:rsidP="00605E5E">
            <w:pPr>
              <w:ind w:left="432" w:hanging="432"/>
              <w:rPr>
                <w:rFonts w:ascii="Goudy Old Style" w:hAnsi="Goudy Old Style" w:cs="Times New Roman"/>
                <w:sz w:val="20"/>
                <w:szCs w:val="20"/>
              </w:rPr>
            </w:pPr>
            <w:r w:rsidRPr="00A46138">
              <w:rPr>
                <w:rFonts w:ascii="Goudy Old Style" w:hAnsi="Goudy Old Style" w:cs="Times New Roman"/>
                <w:sz w:val="20"/>
                <w:szCs w:val="20"/>
              </w:rPr>
              <w:t xml:space="preserve">4e. </w:t>
            </w:r>
            <w:r w:rsidR="00371E45" w:rsidRPr="00A46138">
              <w:rPr>
                <w:rFonts w:ascii="Goudy Old Style" w:hAnsi="Goudy Old Style" w:cs="Times New Roman"/>
                <w:sz w:val="20"/>
                <w:szCs w:val="20"/>
              </w:rPr>
              <w:t>Who reviews these results?</w:t>
            </w:r>
          </w:p>
          <w:p w14:paraId="1CBB3DFB" w14:textId="77777777" w:rsidR="00371E45" w:rsidRPr="00A46138" w:rsidRDefault="00077B99" w:rsidP="00605E5E">
            <w:pPr>
              <w:ind w:left="432" w:hanging="432"/>
              <w:rPr>
                <w:rFonts w:ascii="Goudy Old Style" w:hAnsi="Goudy Old Style" w:cs="Times New Roman"/>
                <w:sz w:val="20"/>
                <w:szCs w:val="20"/>
              </w:rPr>
            </w:pPr>
            <w:r w:rsidRPr="00A46138">
              <w:rPr>
                <w:rFonts w:ascii="Goudy Old Style" w:hAnsi="Goudy Old Style" w:cs="Times New Roman"/>
                <w:sz w:val="20"/>
                <w:szCs w:val="20"/>
              </w:rPr>
              <w:t xml:space="preserve">4f. </w:t>
            </w:r>
            <w:r w:rsidR="00371E45" w:rsidRPr="00A46138">
              <w:rPr>
                <w:rFonts w:ascii="Goudy Old Style" w:hAnsi="Goudy Old Style" w:cs="Times New Roman"/>
                <w:sz w:val="20"/>
                <w:szCs w:val="20"/>
              </w:rPr>
              <w:t>In cases where expectations are met, how will the program move forward to seek improvement; either through setting a higher standard or by moving on to another area to study for improvement.</w:t>
            </w:r>
          </w:p>
          <w:p w14:paraId="56457563" w14:textId="77777777" w:rsidR="00371E45" w:rsidRPr="00A46138" w:rsidRDefault="00077B99" w:rsidP="00605E5E">
            <w:pPr>
              <w:ind w:left="432" w:hanging="432"/>
              <w:rPr>
                <w:rFonts w:ascii="Goudy Old Style" w:hAnsi="Goudy Old Style" w:cs="Times New Roman"/>
                <w:sz w:val="20"/>
                <w:szCs w:val="20"/>
              </w:rPr>
            </w:pPr>
            <w:r w:rsidRPr="00A46138">
              <w:rPr>
                <w:rFonts w:ascii="Goudy Old Style" w:hAnsi="Goudy Old Style" w:cs="Times New Roman"/>
                <w:sz w:val="20"/>
                <w:szCs w:val="20"/>
              </w:rPr>
              <w:t>4g.</w:t>
            </w:r>
            <w:r w:rsidR="00371E45" w:rsidRPr="00A46138">
              <w:rPr>
                <w:rFonts w:ascii="Goudy Old Style" w:hAnsi="Goudy Old Style" w:cs="Times New Roman"/>
                <w:sz w:val="20"/>
                <w:szCs w:val="20"/>
              </w:rPr>
              <w:t>We recommend greater dissemination of results.</w:t>
            </w:r>
          </w:p>
          <w:p w14:paraId="41B54170" w14:textId="77777777" w:rsidR="00371E45" w:rsidRPr="00A46138" w:rsidRDefault="00371E45" w:rsidP="00371E45">
            <w:pPr>
              <w:rPr>
                <w:rFonts w:ascii="Goudy Old Style" w:hAnsi="Goudy Old Style" w:cs="Times New Roman"/>
                <w:b/>
                <w:sz w:val="20"/>
                <w:szCs w:val="20"/>
              </w:rPr>
            </w:pPr>
          </w:p>
        </w:tc>
      </w:tr>
    </w:tbl>
    <w:p w14:paraId="42E1C858" w14:textId="77777777" w:rsidR="00371E45" w:rsidRPr="00A46138" w:rsidRDefault="00371E45" w:rsidP="00371E45">
      <w:pPr>
        <w:spacing w:after="0"/>
        <w:rPr>
          <w:rFonts w:ascii="Goudy Old Style" w:hAnsi="Goudy Old Style" w:cs="Times New Roman"/>
          <w:b/>
          <w:sz w:val="20"/>
          <w:szCs w:val="20"/>
        </w:rPr>
      </w:pPr>
    </w:p>
    <w:p w14:paraId="6ACFACA3" w14:textId="77777777" w:rsidR="00371E45" w:rsidRPr="00A46138" w:rsidRDefault="00371E45" w:rsidP="00371E45">
      <w:pPr>
        <w:spacing w:after="0"/>
        <w:rPr>
          <w:rFonts w:ascii="Goudy Old Style" w:hAnsi="Goudy Old Style" w:cs="Times New Roman"/>
          <w:b/>
          <w:sz w:val="20"/>
          <w:szCs w:val="20"/>
        </w:rPr>
      </w:pPr>
    </w:p>
    <w:p w14:paraId="3C1ECCCC" w14:textId="77777777" w:rsidR="00EF4E09" w:rsidRPr="00A46138" w:rsidRDefault="00371E45" w:rsidP="00371E45">
      <w:pPr>
        <w:spacing w:after="0"/>
        <w:rPr>
          <w:rFonts w:ascii="Goudy Old Style" w:hAnsi="Goudy Old Style" w:cs="Times New Roman"/>
          <w:b/>
          <w:sz w:val="20"/>
          <w:szCs w:val="20"/>
        </w:rPr>
      </w:pPr>
      <w:r w:rsidRPr="00A46138">
        <w:rPr>
          <w:rFonts w:ascii="Goudy Old Style" w:hAnsi="Goudy Old Style" w:cs="Times New Roman"/>
          <w:b/>
          <w:sz w:val="20"/>
          <w:szCs w:val="20"/>
        </w:rPr>
        <w:t>Overall Suggestions</w:t>
      </w:r>
    </w:p>
    <w:p w14:paraId="04A37106" w14:textId="77777777" w:rsidR="00EF4E09" w:rsidRPr="00A46138" w:rsidRDefault="00EF4E09" w:rsidP="00077B99">
      <w:pPr>
        <w:pStyle w:val="ListParagraph"/>
        <w:numPr>
          <w:ilvl w:val="0"/>
          <w:numId w:val="5"/>
        </w:numPr>
        <w:rPr>
          <w:rFonts w:ascii="Goudy Old Style" w:hAnsi="Goudy Old Style" w:cs="Times New Roman"/>
          <w:sz w:val="20"/>
          <w:szCs w:val="20"/>
        </w:rPr>
      </w:pPr>
      <w:r w:rsidRPr="00A46138">
        <w:rPr>
          <w:rFonts w:ascii="Goudy Old Style" w:hAnsi="Goudy Old Style" w:cs="Times New Roman"/>
          <w:sz w:val="20"/>
          <w:szCs w:val="20"/>
        </w:rPr>
        <w:t xml:space="preserve">Review </w:t>
      </w:r>
      <w:proofErr w:type="spellStart"/>
      <w:r w:rsidRPr="00A46138">
        <w:rPr>
          <w:rFonts w:ascii="Goudy Old Style" w:hAnsi="Goudy Old Style" w:cs="Times New Roman"/>
          <w:sz w:val="20"/>
          <w:szCs w:val="20"/>
        </w:rPr>
        <w:t>Suskie</w:t>
      </w:r>
      <w:proofErr w:type="spellEnd"/>
      <w:r w:rsidRPr="00A46138">
        <w:rPr>
          <w:rFonts w:ascii="Goudy Old Style" w:hAnsi="Goudy Old Style" w:cs="Times New Roman"/>
          <w:sz w:val="20"/>
          <w:szCs w:val="20"/>
        </w:rPr>
        <w:t xml:space="preserve">, </w:t>
      </w:r>
      <w:r w:rsidRPr="00A46138">
        <w:rPr>
          <w:rFonts w:ascii="Goudy Old Style" w:hAnsi="Goudy Old Style" w:cs="Times New Roman"/>
          <w:i/>
          <w:sz w:val="20"/>
          <w:szCs w:val="20"/>
        </w:rPr>
        <w:t>Assessing Student Learning</w:t>
      </w:r>
      <w:r w:rsidR="00A46138">
        <w:rPr>
          <w:rFonts w:ascii="Goudy Old Style" w:hAnsi="Goudy Old Style" w:cs="Times New Roman"/>
          <w:sz w:val="20"/>
          <w:szCs w:val="20"/>
        </w:rPr>
        <w:t xml:space="preserve">. </w:t>
      </w:r>
    </w:p>
    <w:p w14:paraId="0D33AE87" w14:textId="33517F0A" w:rsidR="007C5B0E" w:rsidRPr="00A46138" w:rsidRDefault="00EF4E09" w:rsidP="00077B99">
      <w:pPr>
        <w:pStyle w:val="ListParagraph"/>
        <w:numPr>
          <w:ilvl w:val="0"/>
          <w:numId w:val="5"/>
        </w:numPr>
        <w:rPr>
          <w:rFonts w:ascii="Goudy Old Style" w:hAnsi="Goudy Old Style" w:cs="Times New Roman"/>
          <w:sz w:val="20"/>
          <w:szCs w:val="20"/>
        </w:rPr>
      </w:pPr>
      <w:r w:rsidRPr="00A46138">
        <w:rPr>
          <w:rFonts w:ascii="Goudy Old Style" w:hAnsi="Goudy Old Style" w:cs="Times New Roman"/>
          <w:sz w:val="20"/>
          <w:szCs w:val="20"/>
        </w:rPr>
        <w:t xml:space="preserve">See </w:t>
      </w:r>
      <w:hyperlink r:id="rId9" w:history="1">
        <w:r w:rsidR="00C0716A" w:rsidRPr="00C0716A">
          <w:rPr>
            <w:rStyle w:val="Hyperlink"/>
            <w:rFonts w:ascii="Goudy Old Style" w:hAnsi="Goudy Old Style"/>
          </w:rPr>
          <w:t>Resources</w:t>
        </w:r>
      </w:hyperlink>
      <w:r w:rsidR="00C0716A">
        <w:rPr>
          <w:rFonts w:ascii="Goudy Old Style" w:hAnsi="Goudy Old Style"/>
        </w:rPr>
        <w:t xml:space="preserve"> </w:t>
      </w:r>
      <w:r w:rsidR="007C5B0E" w:rsidRPr="00A46138">
        <w:rPr>
          <w:rFonts w:ascii="Goudy Old Style" w:hAnsi="Goudy Old Style" w:cs="Times New Roman"/>
          <w:sz w:val="20"/>
          <w:szCs w:val="20"/>
        </w:rPr>
        <w:t>for suggestions.</w:t>
      </w:r>
      <w:r w:rsidRPr="00A46138">
        <w:rPr>
          <w:rFonts w:ascii="Goudy Old Style" w:hAnsi="Goudy Old Style" w:cs="Times New Roman"/>
          <w:sz w:val="20"/>
          <w:szCs w:val="20"/>
        </w:rPr>
        <w:t xml:space="preserve">  </w:t>
      </w:r>
    </w:p>
    <w:p w14:paraId="12BB1F21" w14:textId="77777777" w:rsidR="00EF4E09" w:rsidRPr="00A46138" w:rsidRDefault="00EF4E09" w:rsidP="00077B99">
      <w:pPr>
        <w:pStyle w:val="ListParagraph"/>
        <w:numPr>
          <w:ilvl w:val="0"/>
          <w:numId w:val="5"/>
        </w:numPr>
        <w:rPr>
          <w:rFonts w:ascii="Goudy Old Style" w:hAnsi="Goudy Old Style" w:cs="Times New Roman"/>
          <w:sz w:val="20"/>
          <w:szCs w:val="20"/>
        </w:rPr>
      </w:pPr>
      <w:r w:rsidRPr="00A46138">
        <w:rPr>
          <w:rFonts w:ascii="Goudy Old Style" w:hAnsi="Goudy Old Style" w:cs="Times New Roman"/>
          <w:sz w:val="20"/>
          <w:szCs w:val="20"/>
        </w:rPr>
        <w:t xml:space="preserve">Consider using a </w:t>
      </w:r>
      <w:r w:rsidR="007C5B0E" w:rsidRPr="00A46138">
        <w:rPr>
          <w:rFonts w:ascii="Goudy Old Style" w:hAnsi="Goudy Old Style" w:cs="Times New Roman"/>
          <w:sz w:val="20"/>
          <w:szCs w:val="20"/>
        </w:rPr>
        <w:t xml:space="preserve">rubric to review student work. </w:t>
      </w:r>
    </w:p>
    <w:p w14:paraId="2FA5DD4D" w14:textId="77777777" w:rsidR="00EF4E09" w:rsidRPr="00A46138" w:rsidRDefault="00605E5E" w:rsidP="00077B99">
      <w:pPr>
        <w:pStyle w:val="ListParagraph"/>
        <w:numPr>
          <w:ilvl w:val="0"/>
          <w:numId w:val="5"/>
        </w:numPr>
        <w:rPr>
          <w:rFonts w:ascii="Goudy Old Style" w:hAnsi="Goudy Old Style" w:cs="Times New Roman"/>
          <w:sz w:val="20"/>
          <w:szCs w:val="20"/>
        </w:rPr>
      </w:pPr>
      <w:r w:rsidRPr="00A46138">
        <w:rPr>
          <w:rFonts w:ascii="Goudy Old Style" w:hAnsi="Goudy Old Style" w:cs="Times New Roman"/>
          <w:sz w:val="20"/>
          <w:szCs w:val="20"/>
        </w:rPr>
        <w:t>If m</w:t>
      </w:r>
      <w:r w:rsidR="00EF4E09" w:rsidRPr="00A46138">
        <w:rPr>
          <w:rFonts w:ascii="Goudy Old Style" w:hAnsi="Goudy Old Style" w:cs="Times New Roman"/>
          <w:sz w:val="20"/>
          <w:szCs w:val="20"/>
        </w:rPr>
        <w:t xml:space="preserve">ultiple programs </w:t>
      </w:r>
      <w:r w:rsidRPr="00A46138">
        <w:rPr>
          <w:rFonts w:ascii="Goudy Old Style" w:hAnsi="Goudy Old Style" w:cs="Times New Roman"/>
          <w:sz w:val="20"/>
          <w:szCs w:val="20"/>
        </w:rPr>
        <w:t xml:space="preserve">are </w:t>
      </w:r>
      <w:r w:rsidR="00EF4E09" w:rsidRPr="00A46138">
        <w:rPr>
          <w:rFonts w:ascii="Goudy Old Style" w:hAnsi="Goudy Old Style" w:cs="Times New Roman"/>
          <w:sz w:val="20"/>
          <w:szCs w:val="20"/>
        </w:rPr>
        <w:t>being assessed</w:t>
      </w:r>
      <w:r w:rsidRPr="00A46138">
        <w:rPr>
          <w:rFonts w:ascii="Goudy Old Style" w:hAnsi="Goudy Old Style" w:cs="Times New Roman"/>
          <w:sz w:val="20"/>
          <w:szCs w:val="20"/>
        </w:rPr>
        <w:t xml:space="preserve"> with the same set of outcomes, how is </w:t>
      </w:r>
      <w:r w:rsidR="00EF4E09" w:rsidRPr="00A46138">
        <w:rPr>
          <w:rFonts w:ascii="Goudy Old Style" w:hAnsi="Goudy Old Style" w:cs="Times New Roman"/>
          <w:sz w:val="20"/>
          <w:szCs w:val="20"/>
        </w:rPr>
        <w:t>distinctiveness</w:t>
      </w:r>
      <w:r w:rsidRPr="00A46138">
        <w:rPr>
          <w:rFonts w:ascii="Goudy Old Style" w:hAnsi="Goudy Old Style" w:cs="Times New Roman"/>
          <w:sz w:val="20"/>
          <w:szCs w:val="20"/>
        </w:rPr>
        <w:t xml:space="preserve"> shown</w:t>
      </w:r>
      <w:r w:rsidR="00EF4E09" w:rsidRPr="00A46138">
        <w:rPr>
          <w:rFonts w:ascii="Goudy Old Style" w:hAnsi="Goudy Old Style" w:cs="Times New Roman"/>
          <w:sz w:val="20"/>
          <w:szCs w:val="20"/>
        </w:rPr>
        <w:t xml:space="preserve"> among these programs?</w:t>
      </w:r>
    </w:p>
    <w:p w14:paraId="0927A22D" w14:textId="77777777" w:rsidR="00EF4E09" w:rsidRPr="00A46138" w:rsidRDefault="00EF4E09" w:rsidP="00077B99">
      <w:pPr>
        <w:pStyle w:val="ListParagraph"/>
        <w:numPr>
          <w:ilvl w:val="0"/>
          <w:numId w:val="5"/>
        </w:numPr>
        <w:rPr>
          <w:rFonts w:ascii="Goudy Old Style" w:hAnsi="Goudy Old Style" w:cs="Times New Roman"/>
          <w:sz w:val="20"/>
          <w:szCs w:val="20"/>
        </w:rPr>
      </w:pPr>
      <w:r w:rsidRPr="00A46138">
        <w:rPr>
          <w:rFonts w:ascii="Goudy Old Style" w:hAnsi="Goudy Old Style" w:cs="Times New Roman"/>
          <w:sz w:val="20"/>
          <w:szCs w:val="20"/>
        </w:rPr>
        <w:t>Consider use of a curriculum map to illustrate how course</w:t>
      </w:r>
      <w:r w:rsidR="007C5B0E" w:rsidRPr="00A46138">
        <w:rPr>
          <w:rFonts w:ascii="Goudy Old Style" w:hAnsi="Goudy Old Style" w:cs="Times New Roman"/>
          <w:sz w:val="20"/>
          <w:szCs w:val="20"/>
        </w:rPr>
        <w:t>s</w:t>
      </w:r>
      <w:r w:rsidRPr="00A46138">
        <w:rPr>
          <w:rFonts w:ascii="Goudy Old Style" w:hAnsi="Goudy Old Style" w:cs="Times New Roman"/>
          <w:sz w:val="20"/>
          <w:szCs w:val="20"/>
        </w:rPr>
        <w:t xml:space="preserve"> map to prog</w:t>
      </w:r>
      <w:r w:rsidR="00605E5E" w:rsidRPr="00A46138">
        <w:rPr>
          <w:rFonts w:ascii="Goudy Old Style" w:hAnsi="Goudy Old Style" w:cs="Times New Roman"/>
          <w:sz w:val="20"/>
          <w:szCs w:val="20"/>
        </w:rPr>
        <w:t>ram outcomes.</w:t>
      </w:r>
    </w:p>
    <w:p w14:paraId="50854B99" w14:textId="77777777" w:rsidR="007C5B0E" w:rsidRPr="00A46138" w:rsidRDefault="007C5B0E" w:rsidP="00077B99">
      <w:pPr>
        <w:pStyle w:val="ListParagraph"/>
        <w:numPr>
          <w:ilvl w:val="0"/>
          <w:numId w:val="5"/>
        </w:numPr>
        <w:rPr>
          <w:rFonts w:ascii="Goudy Old Style" w:hAnsi="Goudy Old Style" w:cs="Times New Roman"/>
          <w:sz w:val="20"/>
          <w:szCs w:val="20"/>
        </w:rPr>
      </w:pPr>
      <w:r w:rsidRPr="00A46138">
        <w:rPr>
          <w:rFonts w:ascii="Goudy Old Style" w:hAnsi="Goudy Old Style" w:cs="Times New Roman"/>
          <w:sz w:val="20"/>
          <w:szCs w:val="20"/>
        </w:rPr>
        <w:t>GRADUATE PROGRAMS</w:t>
      </w:r>
      <w:r w:rsidR="00371E45" w:rsidRPr="00A46138">
        <w:rPr>
          <w:rFonts w:ascii="Goudy Old Style" w:hAnsi="Goudy Old Style" w:cs="Times New Roman"/>
          <w:sz w:val="20"/>
          <w:szCs w:val="20"/>
        </w:rPr>
        <w:t>:</w:t>
      </w:r>
      <w:r w:rsidRPr="00A46138">
        <w:rPr>
          <w:rFonts w:ascii="Goudy Old Style" w:hAnsi="Goudy Old Style" w:cs="Times New Roman"/>
          <w:sz w:val="20"/>
          <w:szCs w:val="20"/>
        </w:rPr>
        <w:t xml:space="preserve"> How is this program progressively more advanced in academic content than the undergraduate program? (SACSCOC CS 3.6)</w:t>
      </w:r>
    </w:p>
    <w:p w14:paraId="24B20FB7" w14:textId="77777777" w:rsidR="00EF4E09" w:rsidRPr="00A46138" w:rsidRDefault="00EF4E09" w:rsidP="00077B99">
      <w:pPr>
        <w:pStyle w:val="ListParagraph"/>
        <w:numPr>
          <w:ilvl w:val="0"/>
          <w:numId w:val="5"/>
        </w:numPr>
        <w:rPr>
          <w:rFonts w:ascii="Goudy Old Style" w:hAnsi="Goudy Old Style" w:cs="Times New Roman"/>
          <w:sz w:val="20"/>
          <w:szCs w:val="20"/>
        </w:rPr>
      </w:pPr>
      <w:r w:rsidRPr="00A46138">
        <w:rPr>
          <w:rFonts w:ascii="Goudy Old Style" w:hAnsi="Goudy Old Style" w:cs="Times New Roman"/>
          <w:sz w:val="20"/>
          <w:szCs w:val="20"/>
        </w:rPr>
        <w:t xml:space="preserve">Please notify </w:t>
      </w:r>
      <w:r w:rsidR="00C0716A">
        <w:rPr>
          <w:rFonts w:ascii="Goudy Old Style" w:hAnsi="Goudy Old Style" w:cs="Times New Roman"/>
          <w:sz w:val="20"/>
          <w:szCs w:val="20"/>
        </w:rPr>
        <w:t xml:space="preserve">the Office for </w:t>
      </w:r>
      <w:r w:rsidR="00605E5E" w:rsidRPr="00A46138">
        <w:rPr>
          <w:rFonts w:ascii="Goudy Old Style" w:hAnsi="Goudy Old Style" w:cs="Times New Roman"/>
          <w:sz w:val="20"/>
          <w:szCs w:val="20"/>
        </w:rPr>
        <w:t xml:space="preserve">Institutional Effectiveness and Assessment </w:t>
      </w:r>
      <w:r w:rsidRPr="00A46138">
        <w:rPr>
          <w:rFonts w:ascii="Goudy Old Style" w:hAnsi="Goudy Old Style" w:cs="Times New Roman"/>
          <w:sz w:val="20"/>
          <w:szCs w:val="20"/>
        </w:rPr>
        <w:t>when final data is submitted.</w:t>
      </w:r>
    </w:p>
    <w:p w14:paraId="5E119EDE" w14:textId="77777777" w:rsidR="00AF2F83" w:rsidRPr="00A46138" w:rsidRDefault="00AF2F83" w:rsidP="00094D83">
      <w:pPr>
        <w:pStyle w:val="NoSpacing"/>
        <w:rPr>
          <w:rFonts w:ascii="Goudy Old Style" w:hAnsi="Goudy Old Style" w:cs="Times New Roman"/>
          <w:b/>
          <w:sz w:val="20"/>
          <w:szCs w:val="20"/>
        </w:rPr>
      </w:pPr>
    </w:p>
    <w:sectPr w:rsidR="00AF2F83" w:rsidRPr="00A46138" w:rsidSect="00A46138">
      <w:headerReference w:type="even" r:id="rId10"/>
      <w:headerReference w:type="default" r:id="rId11"/>
      <w:footerReference w:type="even" r:id="rId12"/>
      <w:footerReference w:type="default" r:id="rId13"/>
      <w:headerReference w:type="first" r:id="rId14"/>
      <w:footerReference w:type="first" r:id="rId15"/>
      <w:pgSz w:w="15840" w:h="12240" w:orient="landscape"/>
      <w:pgMar w:top="450" w:right="720" w:bottom="63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67BF1" w14:textId="77777777" w:rsidR="00A46138" w:rsidRDefault="00A46138" w:rsidP="00961DA4">
      <w:pPr>
        <w:spacing w:after="0" w:line="240" w:lineRule="auto"/>
      </w:pPr>
      <w:r>
        <w:separator/>
      </w:r>
    </w:p>
  </w:endnote>
  <w:endnote w:type="continuationSeparator" w:id="0">
    <w:p w14:paraId="53FA1D26" w14:textId="77777777" w:rsidR="00A46138" w:rsidRDefault="00A46138" w:rsidP="0096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79F83D" w14:textId="77777777" w:rsidR="00A46138" w:rsidRDefault="00A461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F6228E" w14:textId="77777777" w:rsidR="00A46138" w:rsidRPr="00502AD7" w:rsidRDefault="00A46138">
    <w:pPr>
      <w:pStyle w:val="Footer"/>
      <w:rPr>
        <w:sz w:val="18"/>
        <w:szCs w:val="18"/>
      </w:rPr>
    </w:pPr>
    <w:r>
      <w:rPr>
        <w:noProof/>
        <w:sz w:val="18"/>
        <w:szCs w:val="18"/>
      </w:rPr>
      <mc:AlternateContent>
        <mc:Choice Requires="wps">
          <w:drawing>
            <wp:anchor distT="0" distB="0" distL="114300" distR="114300" simplePos="0" relativeHeight="251662336" behindDoc="0" locked="0" layoutInCell="1" allowOverlap="1" wp14:anchorId="3471E4EB" wp14:editId="1067D40E">
              <wp:simplePos x="0" y="0"/>
              <wp:positionH relativeFrom="column">
                <wp:posOffset>-4762</wp:posOffset>
              </wp:positionH>
              <wp:positionV relativeFrom="paragraph">
                <wp:posOffset>-6985</wp:posOffset>
              </wp:positionV>
              <wp:extent cx="907256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9072562"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pt,-.55pt" to="7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" strokecolor="#e36c0a [2409]"/>
          </w:pict>
        </mc:Fallback>
      </mc:AlternateContent>
    </w:r>
    <w:r>
      <w:rPr>
        <w:noProof/>
        <w:sz w:val="18"/>
        <w:szCs w:val="18"/>
      </w:rPr>
      <mc:AlternateContent>
        <mc:Choice Requires="wps">
          <w:drawing>
            <wp:anchor distT="0" distB="0" distL="114300" distR="114300" simplePos="0" relativeHeight="251661312" behindDoc="0" locked="0" layoutInCell="1" allowOverlap="1" wp14:anchorId="7A3ED7E7" wp14:editId="57EDA94F">
              <wp:simplePos x="0" y="0"/>
              <wp:positionH relativeFrom="column">
                <wp:posOffset>-9525</wp:posOffset>
              </wp:positionH>
              <wp:positionV relativeFrom="paragraph">
                <wp:posOffset>-82550</wp:posOffset>
              </wp:positionV>
              <wp:extent cx="9077325" cy="57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9077325" cy="57150"/>
                      </a:xfrm>
                      <a:prstGeom prst="rect">
                        <a:avLst/>
                      </a:prstGeom>
                      <a:solidFill>
                        <a:schemeClr val="accent6">
                          <a:lumMod val="75000"/>
                        </a:schemeClr>
                      </a:solidFill>
                      <a:ln w="3175" cmpd="thickThi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5pt;margin-top:-6.5pt;width:714.7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" fillcolor="#e36c0a [2409]" strokecolor="white [3212]" strokeweight=".25pt">
              <v:stroke linestyle="thickThin"/>
            </v:rect>
          </w:pict>
        </mc:Fallback>
      </mc:AlternateContent>
    </w:r>
    <w:r w:rsidRPr="00502AD7">
      <w:rPr>
        <w:sz w:val="18"/>
        <w:szCs w:val="18"/>
      </w:rPr>
      <w:t>Office for Institutional Effectiveness and Assessment</w:t>
    </w:r>
  </w:p>
  <w:p w14:paraId="7A986ED5" w14:textId="77777777" w:rsidR="00A46138" w:rsidRPr="00194B52" w:rsidRDefault="00A46138">
    <w:pPr>
      <w:pStyle w:val="Foote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996B79" w14:textId="77777777" w:rsidR="00A46138" w:rsidRDefault="00A461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89E1C" w14:textId="77777777" w:rsidR="00A46138" w:rsidRDefault="00A46138" w:rsidP="00961DA4">
      <w:pPr>
        <w:spacing w:after="0" w:line="240" w:lineRule="auto"/>
      </w:pPr>
      <w:r>
        <w:separator/>
      </w:r>
    </w:p>
  </w:footnote>
  <w:footnote w:type="continuationSeparator" w:id="0">
    <w:p w14:paraId="0FA952A1" w14:textId="77777777" w:rsidR="00A46138" w:rsidRDefault="00A46138" w:rsidP="00961D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0BDE18" w14:textId="77777777" w:rsidR="00A46138" w:rsidRDefault="00627F59">
    <w:pPr>
      <w:pStyle w:val="Header"/>
    </w:pPr>
    <w:r>
      <w:rPr>
        <w:noProof/>
      </w:rPr>
      <w:pict w14:anchorId="708BFB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9.1pt;height:152.25pt;rotation:315;z-index:-251650048;mso-wrap-edited:f;mso-position-horizontal:center;mso-position-horizontal-relative:margin;mso-position-vertical:center;mso-position-vertical-relative:margin" wrapcoords="21121 3936 18913 4043 18860 4362 19285 6277 19285 10959 17476 4362 17131 3298 16918 4043 16306 4043 16200 4362 16306 5533 16625 7767 15747 5213 15215 3830 13646 4043 13619 4362 14018 6916 13167 4149 12874 3298 12582 4043 12475 4468 11784 10001 10055 4256 9815 3617 9682 4043 9310 4043 9257 4362 9815 6916 9762 11385 7714 3936 7581 3617 7235 6171 7049 7873 5905 4256 5639 3511 5479 4043 4894 4149 4894 6384 3777 3724 3670 4043 2766 4043 2793 4362 4149 10746 2527 4256 2128 3085 1862 4043 133 4043 585 6065 532 15428 266 16705 372 17237 2181 17237 2553 16492 2766 17024 3271 17556 3431 17343 3883 17237 3910 17024 3857 14364 4176 15534 5080 17556 5213 17237 6783 17237 6863 16918 6517 15428 6676 13619 6942 12342 8166 16918 8538 17982 8804 17237 10427 17237 10507 16918 10081 15215 10081 12768 11172 16918 11305 16918 11438 15747 11518 15960 12342 17343 12981 17131 13327 17237 13353 16918 12901 14470 13486 16599 13992 17769 14231 17237 14790 17237 14976 17024 14949 16599 14470 13513 14470 11066 15162 13619 16492 17663 16652 17237 17875 17343 18354 16918 18673 15960 19019 17131 19445 17769 19658 17237 20855 17343 21254 16705 21254 16599 21546 14896 20988 10746 21174 9895 20988 8725 20349 5639 21121 6916 21200 6703 21254 4468 21121 3936" fillcolor="silver" stroked="f">
          <v:textpath style="font-family:&quot;Goudy Old Style&quot;;font-size:1pt" string="EX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1B741E" w14:textId="77777777" w:rsidR="00A46138" w:rsidRDefault="00627F59">
    <w:pPr>
      <w:pStyle w:val="Header"/>
    </w:pPr>
    <w:r>
      <w:rPr>
        <w:noProof/>
      </w:rPr>
      <w:pict w14:anchorId="452EEE1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09.1pt;height:152.25pt;rotation:315;z-index:-251652096;mso-wrap-edited:f;mso-position-horizontal:center;mso-position-horizontal-relative:margin;mso-position-vertical:center;mso-position-vertical-relative:margin" wrapcoords="21121 3936 18913 4043 18860 4362 19285 6277 19285 10959 17476 4362 17131 3298 16918 4043 16306 4043 16200 4362 16306 5533 16625 7767 15747 5213 15215 3830 13646 4043 13619 4362 14018 6916 13167 4149 12874 3298 12582 4043 12475 4468 11784 10001 10055 4256 9815 3617 9682 4043 9310 4043 9257 4362 9815 6916 9762 11385 7714 3936 7581 3617 7235 6171 7049 7873 5905 4256 5639 3511 5479 4043 4894 4149 4894 6384 3777 3724 3670 4043 2766 4043 2793 4362 4149 10746 2527 4256 2128 3085 1862 4043 133 4043 585 6065 532 15428 266 16705 372 17237 2181 17237 2553 16492 2766 17024 3271 17556 3431 17343 3883 17237 3910 17024 3857 14364 4176 15534 5080 17556 5213 17237 6783 17237 6863 16918 6517 15428 6676 13619 6942 12342 8166 16918 8538 17982 8804 17237 10427 17237 10507 16918 10081 15215 10081 12768 11172 16918 11305 16918 11438 15747 11518 15960 12342 17343 12981 17131 13327 17237 13353 16918 12901 14470 13486 16599 13992 17769 14231 17237 14790 17237 14976 17024 14949 16599 14470 13513 14470 11066 15162 13619 16492 17663 16652 17237 17875 17343 18354 16918 18673 15960 19019 17131 19445 17769 19658 17237 20855 17343 21254 16705 21254 16599 21546 14896 20988 10746 21174 9895 20988 8725 20349 5639 21121 6916 21200 6703 21254 4468 21121 3936" fillcolor="silver" stroked="f">
          <v:textpath style="font-family:&quot;Goudy Old Style&quot;;font-size:1pt" string="EX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CA70FA" w14:textId="77777777" w:rsidR="00A46138" w:rsidRDefault="00627F59">
    <w:pPr>
      <w:pStyle w:val="Header"/>
    </w:pPr>
    <w:r>
      <w:rPr>
        <w:noProof/>
      </w:rPr>
      <w:pict w14:anchorId="538527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9.1pt;height:152.25pt;rotation:315;z-index:-251648000;mso-wrap-edited:f;mso-position-horizontal:center;mso-position-horizontal-relative:margin;mso-position-vertical:center;mso-position-vertical-relative:margin" wrapcoords="21121 3936 18913 4043 18860 4362 19285 6277 19285 10959 17476 4362 17131 3298 16918 4043 16306 4043 16200 4362 16306 5533 16625 7767 15747 5213 15215 3830 13646 4043 13619 4362 14018 6916 13167 4149 12874 3298 12582 4043 12475 4468 11784 10001 10055 4256 9815 3617 9682 4043 9310 4043 9257 4362 9815 6916 9762 11385 7714 3936 7581 3617 7235 6171 7049 7873 5905 4256 5639 3511 5479 4043 4894 4149 4894 6384 3777 3724 3670 4043 2766 4043 2793 4362 4149 10746 2527 4256 2128 3085 1862 4043 133 4043 585 6065 532 15428 266 16705 372 17237 2181 17237 2553 16492 2766 17024 3271 17556 3431 17343 3883 17237 3910 17024 3857 14364 4176 15534 5080 17556 5213 17237 6783 17237 6863 16918 6517 15428 6676 13619 6942 12342 8166 16918 8538 17982 8804 17237 10427 17237 10507 16918 10081 15215 10081 12768 11172 16918 11305 16918 11438 15747 11518 15960 12342 17343 12981 17131 13327 17237 13353 16918 12901 14470 13486 16599 13992 17769 14231 17237 14790 17237 14976 17024 14949 16599 14470 13513 14470 11066 15162 13619 16492 17663 16652 17237 17875 17343 18354 16918 18673 15960 19019 17131 19445 17769 19658 17237 20855 17343 21254 16705 21254 16599 21546 14896 20988 10746 21174 9895 20988 8725 20349 5639 21121 6916 21200 6703 21254 4468 21121 3936" fillcolor="silver" stroked="f">
          <v:textpath style="font-family:&quot;Goudy Old Style&quot;;font-size:1pt" string="EX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4164"/>
    <w:multiLevelType w:val="hybridMultilevel"/>
    <w:tmpl w:val="A72C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032AF"/>
    <w:multiLevelType w:val="hybridMultilevel"/>
    <w:tmpl w:val="5D98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A450A"/>
    <w:multiLevelType w:val="hybridMultilevel"/>
    <w:tmpl w:val="9FC86A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26C8E"/>
    <w:multiLevelType w:val="hybridMultilevel"/>
    <w:tmpl w:val="A6D8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451A7"/>
    <w:multiLevelType w:val="hybridMultilevel"/>
    <w:tmpl w:val="6AD4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F6"/>
    <w:rsid w:val="00037401"/>
    <w:rsid w:val="00075E24"/>
    <w:rsid w:val="00077B99"/>
    <w:rsid w:val="00094D83"/>
    <w:rsid w:val="000C184E"/>
    <w:rsid w:val="000E41F1"/>
    <w:rsid w:val="0016421B"/>
    <w:rsid w:val="00166774"/>
    <w:rsid w:val="00183391"/>
    <w:rsid w:val="00194B52"/>
    <w:rsid w:val="001A04B5"/>
    <w:rsid w:val="001E0DE7"/>
    <w:rsid w:val="00232EBA"/>
    <w:rsid w:val="00243F80"/>
    <w:rsid w:val="002540DA"/>
    <w:rsid w:val="00265474"/>
    <w:rsid w:val="002961F9"/>
    <w:rsid w:val="002A435A"/>
    <w:rsid w:val="00317EA7"/>
    <w:rsid w:val="00326D2A"/>
    <w:rsid w:val="00347B83"/>
    <w:rsid w:val="00371E45"/>
    <w:rsid w:val="003930E5"/>
    <w:rsid w:val="003949E6"/>
    <w:rsid w:val="003D1151"/>
    <w:rsid w:val="003D3E84"/>
    <w:rsid w:val="003E7E2B"/>
    <w:rsid w:val="003F29F8"/>
    <w:rsid w:val="00465D23"/>
    <w:rsid w:val="004907E3"/>
    <w:rsid w:val="004C0A57"/>
    <w:rsid w:val="004D0E91"/>
    <w:rsid w:val="005003DC"/>
    <w:rsid w:val="00502AD7"/>
    <w:rsid w:val="00530E7F"/>
    <w:rsid w:val="00552FED"/>
    <w:rsid w:val="00561F4B"/>
    <w:rsid w:val="00577D9B"/>
    <w:rsid w:val="00605E5E"/>
    <w:rsid w:val="006213DB"/>
    <w:rsid w:val="00627F59"/>
    <w:rsid w:val="00645991"/>
    <w:rsid w:val="006660C2"/>
    <w:rsid w:val="00695F72"/>
    <w:rsid w:val="006E2C57"/>
    <w:rsid w:val="00731525"/>
    <w:rsid w:val="007400FA"/>
    <w:rsid w:val="007A2B8D"/>
    <w:rsid w:val="007C1916"/>
    <w:rsid w:val="007C5B0E"/>
    <w:rsid w:val="007E5257"/>
    <w:rsid w:val="00811A75"/>
    <w:rsid w:val="00844DC1"/>
    <w:rsid w:val="00861A80"/>
    <w:rsid w:val="00891804"/>
    <w:rsid w:val="00906D6A"/>
    <w:rsid w:val="00942C55"/>
    <w:rsid w:val="00961DA4"/>
    <w:rsid w:val="009A1B99"/>
    <w:rsid w:val="009A3422"/>
    <w:rsid w:val="009E1E2B"/>
    <w:rsid w:val="009F12F6"/>
    <w:rsid w:val="00A33154"/>
    <w:rsid w:val="00A40D1D"/>
    <w:rsid w:val="00A46138"/>
    <w:rsid w:val="00AC392F"/>
    <w:rsid w:val="00AC3A56"/>
    <w:rsid w:val="00AC44A9"/>
    <w:rsid w:val="00AE497B"/>
    <w:rsid w:val="00AF2F83"/>
    <w:rsid w:val="00B1388E"/>
    <w:rsid w:val="00B2310A"/>
    <w:rsid w:val="00B93903"/>
    <w:rsid w:val="00C0716A"/>
    <w:rsid w:val="00C2032D"/>
    <w:rsid w:val="00C75A5F"/>
    <w:rsid w:val="00CC0FAE"/>
    <w:rsid w:val="00CD1ABE"/>
    <w:rsid w:val="00CF5F81"/>
    <w:rsid w:val="00D51CF3"/>
    <w:rsid w:val="00D61682"/>
    <w:rsid w:val="00D8776C"/>
    <w:rsid w:val="00DB792F"/>
    <w:rsid w:val="00DD2E57"/>
    <w:rsid w:val="00DE5FF5"/>
    <w:rsid w:val="00E103EA"/>
    <w:rsid w:val="00E2176B"/>
    <w:rsid w:val="00E37563"/>
    <w:rsid w:val="00E749A1"/>
    <w:rsid w:val="00EC66B6"/>
    <w:rsid w:val="00EF4E09"/>
    <w:rsid w:val="00F23E11"/>
    <w:rsid w:val="00F342A9"/>
    <w:rsid w:val="00F3548D"/>
    <w:rsid w:val="00F65447"/>
    <w:rsid w:val="00F710C9"/>
    <w:rsid w:val="00F80111"/>
    <w:rsid w:val="00F93DA7"/>
    <w:rsid w:val="00FB2357"/>
    <w:rsid w:val="00FE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18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4D83"/>
    <w:pPr>
      <w:spacing w:after="0" w:line="240" w:lineRule="auto"/>
    </w:pPr>
  </w:style>
  <w:style w:type="paragraph" w:styleId="Header">
    <w:name w:val="header"/>
    <w:basedOn w:val="Normal"/>
    <w:link w:val="HeaderChar"/>
    <w:uiPriority w:val="99"/>
    <w:unhideWhenUsed/>
    <w:rsid w:val="00961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DA4"/>
  </w:style>
  <w:style w:type="paragraph" w:styleId="Footer">
    <w:name w:val="footer"/>
    <w:basedOn w:val="Normal"/>
    <w:link w:val="FooterChar"/>
    <w:uiPriority w:val="99"/>
    <w:unhideWhenUsed/>
    <w:rsid w:val="00961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DA4"/>
  </w:style>
  <w:style w:type="paragraph" w:styleId="BalloonText">
    <w:name w:val="Balloon Text"/>
    <w:basedOn w:val="Normal"/>
    <w:link w:val="BalloonTextChar"/>
    <w:uiPriority w:val="99"/>
    <w:semiHidden/>
    <w:unhideWhenUsed/>
    <w:rsid w:val="00961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A4"/>
    <w:rPr>
      <w:rFonts w:ascii="Tahoma" w:hAnsi="Tahoma" w:cs="Tahoma"/>
      <w:sz w:val="16"/>
      <w:szCs w:val="16"/>
    </w:rPr>
  </w:style>
  <w:style w:type="paragraph" w:styleId="ListParagraph">
    <w:name w:val="List Paragraph"/>
    <w:basedOn w:val="Normal"/>
    <w:uiPriority w:val="34"/>
    <w:qFormat/>
    <w:rsid w:val="00EF4E09"/>
    <w:pPr>
      <w:ind w:left="720"/>
      <w:contextualSpacing/>
    </w:pPr>
  </w:style>
  <w:style w:type="character" w:styleId="Hyperlink">
    <w:name w:val="Hyperlink"/>
    <w:basedOn w:val="DefaultParagraphFont"/>
    <w:uiPriority w:val="99"/>
    <w:unhideWhenUsed/>
    <w:rsid w:val="00EF4E09"/>
    <w:rPr>
      <w:color w:val="0000FF" w:themeColor="hyperlink"/>
      <w:u w:val="single"/>
    </w:rPr>
  </w:style>
  <w:style w:type="character" w:styleId="FollowedHyperlink">
    <w:name w:val="FollowedHyperlink"/>
    <w:basedOn w:val="DefaultParagraphFont"/>
    <w:uiPriority w:val="99"/>
    <w:semiHidden/>
    <w:unhideWhenUsed/>
    <w:rsid w:val="00A4613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4D83"/>
    <w:pPr>
      <w:spacing w:after="0" w:line="240" w:lineRule="auto"/>
    </w:pPr>
  </w:style>
  <w:style w:type="paragraph" w:styleId="Header">
    <w:name w:val="header"/>
    <w:basedOn w:val="Normal"/>
    <w:link w:val="HeaderChar"/>
    <w:uiPriority w:val="99"/>
    <w:unhideWhenUsed/>
    <w:rsid w:val="00961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DA4"/>
  </w:style>
  <w:style w:type="paragraph" w:styleId="Footer">
    <w:name w:val="footer"/>
    <w:basedOn w:val="Normal"/>
    <w:link w:val="FooterChar"/>
    <w:uiPriority w:val="99"/>
    <w:unhideWhenUsed/>
    <w:rsid w:val="00961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DA4"/>
  </w:style>
  <w:style w:type="paragraph" w:styleId="BalloonText">
    <w:name w:val="Balloon Text"/>
    <w:basedOn w:val="Normal"/>
    <w:link w:val="BalloonTextChar"/>
    <w:uiPriority w:val="99"/>
    <w:semiHidden/>
    <w:unhideWhenUsed/>
    <w:rsid w:val="00961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A4"/>
    <w:rPr>
      <w:rFonts w:ascii="Tahoma" w:hAnsi="Tahoma" w:cs="Tahoma"/>
      <w:sz w:val="16"/>
      <w:szCs w:val="16"/>
    </w:rPr>
  </w:style>
  <w:style w:type="paragraph" w:styleId="ListParagraph">
    <w:name w:val="List Paragraph"/>
    <w:basedOn w:val="Normal"/>
    <w:uiPriority w:val="34"/>
    <w:qFormat/>
    <w:rsid w:val="00EF4E09"/>
    <w:pPr>
      <w:ind w:left="720"/>
      <w:contextualSpacing/>
    </w:pPr>
  </w:style>
  <w:style w:type="character" w:styleId="Hyperlink">
    <w:name w:val="Hyperlink"/>
    <w:basedOn w:val="DefaultParagraphFont"/>
    <w:uiPriority w:val="99"/>
    <w:unhideWhenUsed/>
    <w:rsid w:val="00EF4E09"/>
    <w:rPr>
      <w:color w:val="0000FF" w:themeColor="hyperlink"/>
      <w:u w:val="single"/>
    </w:rPr>
  </w:style>
  <w:style w:type="character" w:styleId="FollowedHyperlink">
    <w:name w:val="FollowedHyperlink"/>
    <w:basedOn w:val="DefaultParagraphFont"/>
    <w:uiPriority w:val="99"/>
    <w:semiHidden/>
    <w:unhideWhenUsed/>
    <w:rsid w:val="00A461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lemson.edu/assessment/resourc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9BE64-980C-CD4E-8C19-0065A815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Bader, Lauren Haley</dc:creator>
  <cp:lastModifiedBy>Kayla Steele</cp:lastModifiedBy>
  <cp:revision>2</cp:revision>
  <cp:lastPrinted>2015-03-10T17:24:00Z</cp:lastPrinted>
  <dcterms:created xsi:type="dcterms:W3CDTF">2015-12-08T16:25:00Z</dcterms:created>
  <dcterms:modified xsi:type="dcterms:W3CDTF">2015-12-08T16:25:00Z</dcterms:modified>
</cp:coreProperties>
</file>