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D5E5" w14:textId="4AC42BCC" w:rsidR="00D131DA" w:rsidRPr="00D131DA" w:rsidRDefault="00D131DA" w:rsidP="00D131DA">
      <w:pPr>
        <w:tabs>
          <w:tab w:val="left" w:pos="180"/>
        </w:tabs>
        <w:spacing w:after="0" w:line="240" w:lineRule="auto"/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79F66B97" wp14:editId="554FEA62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B0EBE" wp14:editId="64D9D5F5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7161CC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EC1CE7E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" fillcolor="#522d80" stroked="f">
                <v:textbox>
                  <w:txbxContent>
                    <w:p w14:paraId="6E7161CC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EC1CE7E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D61CD91" w14:textId="336ADBCE" w:rsidR="00CE4C51" w:rsidRDefault="00CE4C51" w:rsidP="00D131DA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70AD39FC" w14:textId="77777777" w:rsidR="007E0B6D" w:rsidRDefault="007E0B6D" w:rsidP="00D131DA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7702D916" w14:textId="5553FC56" w:rsidR="00D131DA" w:rsidRPr="00CE4C51" w:rsidRDefault="00D131DA" w:rsidP="00CE4C51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550AACB7" w14:textId="1365AC13" w:rsidR="00D131DA" w:rsidRDefault="00D131DA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153571FE" w14:textId="4C551389" w:rsidR="007E0B6D" w:rsidRDefault="00E95345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E79C03" wp14:editId="1A8D5363">
            <wp:simplePos x="0" y="0"/>
            <wp:positionH relativeFrom="column">
              <wp:posOffset>4440555</wp:posOffset>
            </wp:positionH>
            <wp:positionV relativeFrom="paragraph">
              <wp:posOffset>102870</wp:posOffset>
            </wp:positionV>
            <wp:extent cx="269367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386" y="21474"/>
                <wp:lineTo x="21386" y="0"/>
                <wp:lineTo x="0" y="0"/>
              </wp:wrapPolygon>
            </wp:wrapTight>
            <wp:docPr id="1306832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64"/>
                    <a:stretch/>
                  </pic:blipFill>
                  <pic:spPr bwMode="auto">
                    <a:xfrm>
                      <a:off x="0" y="0"/>
                      <a:ext cx="269367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44FD3" w14:textId="32E668F3" w:rsidR="007E0B6D" w:rsidRDefault="007E0B6D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4F74AA06" w14:textId="5505435F" w:rsidR="003D2CB8" w:rsidRDefault="00CE46F1" w:rsidP="003A628A">
      <w:pPr>
        <w:tabs>
          <w:tab w:val="left" w:pos="5087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14:paraId="14950A06" w14:textId="040D70AC" w:rsidR="004C343B" w:rsidRPr="00FD723A" w:rsidRDefault="006D3905" w:rsidP="004C343B">
      <w:pPr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 w:rsidRPr="00FD723A">
        <w:rPr>
          <w:rFonts w:ascii="Arial" w:hAnsi="Arial" w:cs="Arial"/>
          <w:b/>
          <w:bCs/>
          <w:sz w:val="38"/>
          <w:szCs w:val="38"/>
        </w:rPr>
        <w:t xml:space="preserve">Research </w:t>
      </w:r>
      <w:r w:rsidR="00FD723A" w:rsidRPr="00FD723A">
        <w:rPr>
          <w:rFonts w:ascii="Arial" w:hAnsi="Arial" w:cs="Arial"/>
          <w:b/>
          <w:bCs/>
          <w:sz w:val="38"/>
          <w:szCs w:val="38"/>
        </w:rPr>
        <w:t xml:space="preserve">Overview </w:t>
      </w:r>
      <w:r w:rsidRPr="00FD723A">
        <w:rPr>
          <w:rFonts w:ascii="Arial" w:hAnsi="Arial" w:cs="Arial"/>
          <w:b/>
          <w:bCs/>
          <w:sz w:val="38"/>
          <w:szCs w:val="38"/>
        </w:rPr>
        <w:t xml:space="preserve">and </w:t>
      </w:r>
      <w:r w:rsidR="00FD723A" w:rsidRPr="00FD723A">
        <w:rPr>
          <w:rFonts w:ascii="Arial" w:hAnsi="Arial" w:cs="Arial"/>
          <w:b/>
          <w:bCs/>
          <w:sz w:val="38"/>
          <w:szCs w:val="38"/>
        </w:rPr>
        <w:t xml:space="preserve">EEES </w:t>
      </w:r>
      <w:r w:rsidRPr="00FD723A">
        <w:rPr>
          <w:rFonts w:ascii="Arial" w:hAnsi="Arial" w:cs="Arial"/>
          <w:b/>
          <w:bCs/>
          <w:sz w:val="38"/>
          <w:szCs w:val="38"/>
        </w:rPr>
        <w:t>Vision</w:t>
      </w:r>
      <w:r w:rsidR="00FD723A" w:rsidRPr="00FD723A">
        <w:rPr>
          <w:rFonts w:ascii="Arial" w:hAnsi="Arial" w:cs="Arial"/>
          <w:b/>
          <w:bCs/>
          <w:sz w:val="38"/>
          <w:szCs w:val="38"/>
        </w:rPr>
        <w:t>:</w:t>
      </w:r>
      <w:r w:rsidRPr="00FD723A">
        <w:rPr>
          <w:rFonts w:ascii="Arial" w:hAnsi="Arial" w:cs="Arial"/>
          <w:b/>
          <w:bCs/>
          <w:sz w:val="38"/>
          <w:szCs w:val="38"/>
        </w:rPr>
        <w:t xml:space="preserve"> Professor Debora </w:t>
      </w:r>
      <w:proofErr w:type="spellStart"/>
      <w:r w:rsidR="003A628A" w:rsidRPr="00FD723A">
        <w:rPr>
          <w:rFonts w:ascii="Arial" w:hAnsi="Arial" w:cs="Arial"/>
          <w:b/>
          <w:bCs/>
          <w:sz w:val="38"/>
          <w:szCs w:val="38"/>
        </w:rPr>
        <w:t>Frigi</w:t>
      </w:r>
      <w:proofErr w:type="spellEnd"/>
      <w:r w:rsidR="003A628A" w:rsidRPr="00FD723A">
        <w:rPr>
          <w:rFonts w:ascii="Arial" w:hAnsi="Arial" w:cs="Arial"/>
          <w:b/>
          <w:bCs/>
          <w:sz w:val="38"/>
          <w:szCs w:val="38"/>
        </w:rPr>
        <w:t xml:space="preserve"> </w:t>
      </w:r>
      <w:r w:rsidRPr="00FD723A">
        <w:rPr>
          <w:rFonts w:ascii="Arial" w:hAnsi="Arial" w:cs="Arial"/>
          <w:b/>
          <w:bCs/>
          <w:sz w:val="38"/>
          <w:szCs w:val="38"/>
        </w:rPr>
        <w:t>Rodrigues</w:t>
      </w:r>
    </w:p>
    <w:p w14:paraId="450CA1E7" w14:textId="77777777" w:rsidR="00C85F52" w:rsidRDefault="00C85F52" w:rsidP="004C343B">
      <w:pPr>
        <w:spacing w:after="0" w:line="240" w:lineRule="auto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14:paraId="04745103" w14:textId="0FF8561F" w:rsidR="0082769C" w:rsidRDefault="006D3905" w:rsidP="004C343B">
      <w:pPr>
        <w:spacing w:after="0" w:line="240" w:lineRule="auto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Ezekiel Cullen Professor </w:t>
      </w:r>
    </w:p>
    <w:p w14:paraId="0014D37A" w14:textId="371189C5" w:rsidR="006D3905" w:rsidRDefault="006D3905" w:rsidP="004C343B">
      <w:pPr>
        <w:spacing w:after="0" w:line="240" w:lineRule="auto"/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Civil and Environmental Engineering Department  </w:t>
      </w:r>
    </w:p>
    <w:p w14:paraId="0392AB4F" w14:textId="674C959F" w:rsidR="006A604C" w:rsidRPr="004C343B" w:rsidRDefault="006D3905" w:rsidP="004C34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Cullen College of Engineering,</w:t>
      </w:r>
    </w:p>
    <w:p w14:paraId="5E39DC35" w14:textId="61031479" w:rsidR="009312E8" w:rsidRDefault="006D3905" w:rsidP="005E78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Houston</w:t>
      </w:r>
    </w:p>
    <w:p w14:paraId="44F4BD18" w14:textId="77777777" w:rsidR="006A604C" w:rsidRDefault="006A604C" w:rsidP="005E78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6996B73" w14:textId="1DCF204C" w:rsidR="006218EB" w:rsidRPr="005E780E" w:rsidRDefault="006D3905" w:rsidP="005E78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Houston</w:t>
      </w:r>
      <w:r w:rsidR="003D2CB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TX</w:t>
      </w:r>
    </w:p>
    <w:p w14:paraId="383F9420" w14:textId="77777777" w:rsidR="00750078" w:rsidRDefault="00750078" w:rsidP="00CF38B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4CD0CE8" w14:textId="688BBB46" w:rsidR="00AC23FD" w:rsidRPr="00AC23FD" w:rsidRDefault="00AC23FD" w:rsidP="00AC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3F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C23F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"https://ce.gatech.edu/sites/default/files/styles/gtcoe_wide/public/profile/2022/05/Webster%20Don%20-%20web.jpg?itok=eXCy8PGc" \* MERGEFORMATINET </w:instrText>
      </w:r>
      <w:r w:rsidR="0047291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C23F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F073BDF" w14:textId="26F739ED" w:rsidR="00E84284" w:rsidRDefault="00E84284" w:rsidP="00123AE8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7910F22B" w14:textId="77777777" w:rsidR="007E0B6D" w:rsidRPr="00714ADE" w:rsidRDefault="007E0B6D" w:rsidP="00123AE8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63D7E78" w14:textId="0AA4AA12" w:rsidR="0099782D" w:rsidRDefault="0099782D" w:rsidP="00123AE8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39A84C0" w14:textId="2CD39C85" w:rsidR="00B8148F" w:rsidRDefault="00B8148F" w:rsidP="00123AE8">
      <w:pPr>
        <w:spacing w:after="0" w:line="240" w:lineRule="auto"/>
        <w:ind w:left="360" w:right="486"/>
        <w:rPr>
          <w:rFonts w:ascii="Arial" w:hAnsi="Arial" w:cs="Arial"/>
          <w:b/>
          <w:color w:val="000000" w:themeColor="text1"/>
          <w:sz w:val="26"/>
          <w:szCs w:val="26"/>
        </w:rPr>
      </w:pPr>
      <w:r w:rsidRPr="00714ADE">
        <w:rPr>
          <w:rFonts w:ascii="Arial" w:hAnsi="Arial" w:cs="Arial"/>
          <w:b/>
          <w:color w:val="000000" w:themeColor="text1"/>
          <w:sz w:val="26"/>
          <w:szCs w:val="26"/>
        </w:rPr>
        <w:t xml:space="preserve">About </w:t>
      </w:r>
      <w:r w:rsidR="003A628A">
        <w:rPr>
          <w:rFonts w:ascii="Arial" w:hAnsi="Arial" w:cs="Arial"/>
          <w:b/>
          <w:color w:val="000000" w:themeColor="text1"/>
          <w:sz w:val="26"/>
          <w:szCs w:val="26"/>
        </w:rPr>
        <w:t>Professor Rodrigues</w:t>
      </w:r>
      <w:r w:rsidRPr="00714ADE">
        <w:rPr>
          <w:rFonts w:ascii="Arial" w:hAnsi="Arial" w:cs="Arial"/>
          <w:b/>
          <w:color w:val="000000" w:themeColor="text1"/>
          <w:sz w:val="26"/>
          <w:szCs w:val="26"/>
        </w:rPr>
        <w:t>:</w:t>
      </w:r>
    </w:p>
    <w:p w14:paraId="10F7A4E3" w14:textId="77777777" w:rsidR="00EB5934" w:rsidRDefault="0082769C" w:rsidP="006C2757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Professor Rodrigues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is the 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Ezekiel Cullen Professor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in the 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Civil and Environmental Engineering Department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in the 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Cullen College of Engineering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at the 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University of Houston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and the President of the </w:t>
      </w:r>
      <w:r w:rsidR="006C2757" w:rsidRPr="006C2757">
        <w:rPr>
          <w:rFonts w:ascii="Arial" w:hAnsi="Arial" w:cs="Arial"/>
          <w:bCs/>
          <w:color w:val="000000" w:themeColor="text1"/>
          <w:sz w:val="26"/>
          <w:szCs w:val="26"/>
        </w:rPr>
        <w:t>Association of</w:t>
      </w:r>
      <w:r w:rsidR="00EB5934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6C2757" w:rsidRPr="006C2757">
        <w:rPr>
          <w:rFonts w:ascii="Arial" w:hAnsi="Arial" w:cs="Arial"/>
          <w:bCs/>
          <w:color w:val="000000" w:themeColor="text1"/>
          <w:sz w:val="26"/>
          <w:szCs w:val="26"/>
        </w:rPr>
        <w:t>Environmental Engineering and Science Professors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.  </w:t>
      </w:r>
    </w:p>
    <w:p w14:paraId="6E0AC062" w14:textId="77777777" w:rsidR="00EB5934" w:rsidRDefault="00EB5934" w:rsidP="006C2757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E20701F" w14:textId="3BD4946D" w:rsidR="0082769C" w:rsidRDefault="0082769C" w:rsidP="0082769C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Professor Rodrigues has a BS in 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Biology and Biology Education, University of São Paulo, Brazil</w:t>
      </w:r>
      <w:r w:rsidR="00FD723A">
        <w:rPr>
          <w:rFonts w:ascii="Arial" w:hAnsi="Arial" w:cs="Arial"/>
          <w:bCs/>
          <w:color w:val="000000" w:themeColor="text1"/>
          <w:sz w:val="26"/>
          <w:szCs w:val="26"/>
        </w:rPr>
        <w:t>;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M.S. in Sciences, Microbiology, University of São Paulo, Brazil</w:t>
      </w:r>
      <w:r w:rsidR="00FD723A">
        <w:rPr>
          <w:rFonts w:ascii="Arial" w:hAnsi="Arial" w:cs="Arial"/>
          <w:bCs/>
          <w:color w:val="000000" w:themeColor="text1"/>
          <w:sz w:val="26"/>
          <w:szCs w:val="26"/>
        </w:rPr>
        <w:t>;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and a 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Ph.D.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in 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Microbiology and Molecular Genetics, Michigan State University.</w:t>
      </w:r>
      <w:r w:rsidR="00C85F52">
        <w:rPr>
          <w:rFonts w:ascii="Arial" w:hAnsi="Arial" w:cs="Arial"/>
          <w:bCs/>
          <w:color w:val="000000" w:themeColor="text1"/>
          <w:sz w:val="26"/>
          <w:szCs w:val="26"/>
        </w:rPr>
        <w:t xml:space="preserve"> 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While at Michigan State University, Professor R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>o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drigues 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>r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eceived the Marvis A. Richardson Fellowship (2006) awarded for quality of research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and contributions to the department.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 Following her Ph.D.</w:t>
      </w:r>
      <w:r w:rsidR="00472919">
        <w:rPr>
          <w:rFonts w:ascii="Arial" w:hAnsi="Arial" w:cs="Arial"/>
          <w:bCs/>
          <w:color w:val="000000" w:themeColor="text1"/>
          <w:sz w:val="26"/>
          <w:szCs w:val="26"/>
        </w:rPr>
        <w:t>,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Professor</w:t>
      </w:r>
      <w:r w:rsidR="00472919">
        <w:rPr>
          <w:rFonts w:ascii="Arial" w:hAnsi="Arial" w:cs="Arial"/>
          <w:bCs/>
          <w:color w:val="000000" w:themeColor="text1"/>
          <w:sz w:val="26"/>
          <w:szCs w:val="26"/>
        </w:rPr>
        <w:t xml:space="preserve"> Rodrigues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was a</w:t>
      </w:r>
      <w:r w:rsidR="006C2757" w:rsidRP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>p</w:t>
      </w:r>
      <w:r w:rsidR="006C2757" w:rsidRPr="0082769C">
        <w:rPr>
          <w:rFonts w:ascii="Arial" w:hAnsi="Arial" w:cs="Arial"/>
          <w:bCs/>
          <w:color w:val="000000" w:themeColor="text1"/>
          <w:sz w:val="26"/>
          <w:szCs w:val="26"/>
        </w:rPr>
        <w:t>ost-doctora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l researcher under Professor </w:t>
      </w:r>
      <w:r w:rsidR="006C2757" w:rsidRP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Elimelech </w:t>
      </w:r>
      <w:r w:rsidR="006C2757" w:rsidRPr="0082769C">
        <w:rPr>
          <w:rFonts w:ascii="Arial" w:hAnsi="Arial" w:cs="Arial"/>
          <w:bCs/>
          <w:color w:val="000000" w:themeColor="text1"/>
          <w:sz w:val="26"/>
          <w:szCs w:val="26"/>
        </w:rPr>
        <w:t>in Environmental and Chemical Engineering</w:t>
      </w:r>
      <w:r w:rsidR="006C2757">
        <w:rPr>
          <w:rFonts w:ascii="Arial" w:hAnsi="Arial" w:cs="Arial"/>
          <w:bCs/>
          <w:color w:val="000000" w:themeColor="text1"/>
          <w:sz w:val="26"/>
          <w:szCs w:val="26"/>
        </w:rPr>
        <w:t xml:space="preserve"> at</w:t>
      </w:r>
      <w:r w:rsidR="006C2757"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 Yale University</w:t>
      </w: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 xml:space="preserve">. </w:t>
      </w:r>
    </w:p>
    <w:p w14:paraId="6E61FF66" w14:textId="77777777" w:rsidR="0082769C" w:rsidRDefault="0082769C" w:rsidP="0082769C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78158358" w14:textId="18609813" w:rsidR="00FD723A" w:rsidRDefault="00292860" w:rsidP="007E0B6D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  <w:r w:rsidRPr="0082769C">
        <w:rPr>
          <w:rFonts w:ascii="Arial" w:hAnsi="Arial" w:cs="Arial"/>
          <w:bCs/>
          <w:color w:val="000000" w:themeColor="text1"/>
          <w:sz w:val="26"/>
          <w:szCs w:val="26"/>
        </w:rPr>
        <w:t>Professor Rodrigues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>secure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d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over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 xml:space="preserve"> $7.6 million (</w:t>
      </w:r>
      <w:r w:rsidR="00FD723A">
        <w:rPr>
          <w:rFonts w:ascii="Arial" w:hAnsi="Arial" w:cs="Arial"/>
          <w:bCs/>
          <w:color w:val="000000" w:themeColor="text1"/>
          <w:sz w:val="26"/>
          <w:szCs w:val="26"/>
        </w:rPr>
        <w:t>her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 xml:space="preserve"> share only)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and currently has </w:t>
      </w:r>
      <w:r w:rsidR="00FD723A">
        <w:rPr>
          <w:rFonts w:ascii="Arial" w:hAnsi="Arial" w:cs="Arial"/>
          <w:bCs/>
          <w:color w:val="000000" w:themeColor="text1"/>
          <w:sz w:val="26"/>
          <w:szCs w:val="26"/>
        </w:rPr>
        <w:t>approximately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 xml:space="preserve"> $3.3 million in active grants (</w:t>
      </w:r>
      <w:r w:rsidR="00FD723A">
        <w:rPr>
          <w:rFonts w:ascii="Arial" w:hAnsi="Arial" w:cs="Arial"/>
          <w:bCs/>
          <w:color w:val="000000" w:themeColor="text1"/>
          <w:sz w:val="26"/>
          <w:szCs w:val="26"/>
        </w:rPr>
        <w:t>her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 xml:space="preserve"> share)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 xml:space="preserve"> which has resulted in </w:t>
      </w:r>
      <w:r w:rsidR="003A628A" w:rsidRPr="003A628A">
        <w:rPr>
          <w:rFonts w:ascii="Arial" w:hAnsi="Arial" w:cs="Arial"/>
          <w:bCs/>
          <w:color w:val="000000" w:themeColor="text1"/>
          <w:sz w:val="26"/>
          <w:szCs w:val="26"/>
        </w:rPr>
        <w:t>more than 110 publications</w:t>
      </w:r>
      <w:r w:rsidR="007E0B6D">
        <w:rPr>
          <w:rFonts w:ascii="Arial" w:hAnsi="Arial" w:cs="Arial"/>
          <w:bCs/>
          <w:color w:val="000000" w:themeColor="text1"/>
          <w:sz w:val="26"/>
          <w:szCs w:val="26"/>
        </w:rPr>
        <w:t>.</w:t>
      </w:r>
      <w:r w:rsidR="00FD723A">
        <w:rPr>
          <w:rFonts w:ascii="Arial" w:hAnsi="Arial" w:cs="Arial"/>
          <w:bCs/>
          <w:color w:val="000000" w:themeColor="text1"/>
          <w:sz w:val="26"/>
          <w:szCs w:val="26"/>
        </w:rPr>
        <w:t xml:space="preserve"> </w:t>
      </w:r>
    </w:p>
    <w:p w14:paraId="3C4F2BCE" w14:textId="77777777" w:rsidR="00FD723A" w:rsidRDefault="00FD723A" w:rsidP="007E0B6D">
      <w:pPr>
        <w:spacing w:after="0" w:line="240" w:lineRule="auto"/>
        <w:ind w:left="360" w:right="486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0EC6D8B0" w14:textId="73342813" w:rsidR="00750078" w:rsidRDefault="00FD723A" w:rsidP="007E0B6D">
      <w:pPr>
        <w:spacing w:after="0" w:line="240" w:lineRule="auto"/>
        <w:ind w:left="360" w:right="486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26"/>
          <w:szCs w:val="26"/>
        </w:rPr>
        <w:t>Professor Rodrigues will present an overview of her research along with her vision for the EEES Department within the School of Civil and Environmental Engineering and Earth Sciences.</w:t>
      </w:r>
    </w:p>
    <w:p w14:paraId="22209C92" w14:textId="3D5EED5E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AF4C246" w14:textId="77777777" w:rsidR="007E0B6D" w:rsidRDefault="007E0B6D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19262A1" w14:textId="5ABF111C" w:rsidR="00211404" w:rsidRPr="00ED7DBA" w:rsidRDefault="006D3905" w:rsidP="0021140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11</w:t>
      </w:r>
      <w:r w:rsidR="00211404" w:rsidRPr="00ED7DBA">
        <w:rPr>
          <w:rFonts w:ascii="Arial" w:hAnsi="Arial" w:cs="Arial"/>
          <w:b/>
          <w:color w:val="FF0000"/>
          <w:sz w:val="36"/>
          <w:szCs w:val="36"/>
        </w:rPr>
        <w:t>:</w:t>
      </w:r>
      <w:r>
        <w:rPr>
          <w:rFonts w:ascii="Arial" w:hAnsi="Arial" w:cs="Arial"/>
          <w:b/>
          <w:color w:val="FF0000"/>
          <w:sz w:val="36"/>
          <w:szCs w:val="36"/>
        </w:rPr>
        <w:t>05</w:t>
      </w:r>
      <w:r w:rsidR="00211404" w:rsidRPr="00ED7DBA">
        <w:rPr>
          <w:rFonts w:ascii="Arial" w:hAnsi="Arial" w:cs="Arial"/>
          <w:b/>
          <w:color w:val="FF0000"/>
          <w:sz w:val="36"/>
          <w:szCs w:val="36"/>
        </w:rPr>
        <w:t xml:space="preserve"> PM</w:t>
      </w:r>
    </w:p>
    <w:p w14:paraId="37DE6892" w14:textId="08A4B985" w:rsidR="00211404" w:rsidRPr="00ED7DBA" w:rsidRDefault="00211404" w:rsidP="00211404">
      <w:pPr>
        <w:jc w:val="center"/>
        <w:rPr>
          <w:rFonts w:ascii="Arial" w:hAnsi="Arial" w:cs="Arial"/>
          <w:b/>
          <w:sz w:val="36"/>
          <w:szCs w:val="36"/>
        </w:rPr>
      </w:pPr>
      <w:r w:rsidRPr="00ED7DBA">
        <w:rPr>
          <w:rFonts w:ascii="Arial" w:hAnsi="Arial" w:cs="Arial"/>
          <w:b/>
          <w:sz w:val="36"/>
          <w:szCs w:val="36"/>
        </w:rPr>
        <w:t xml:space="preserve">Friday, </w:t>
      </w:r>
      <w:r w:rsidR="006D3905">
        <w:rPr>
          <w:rFonts w:ascii="Arial" w:hAnsi="Arial" w:cs="Arial"/>
          <w:b/>
          <w:sz w:val="36"/>
          <w:szCs w:val="36"/>
        </w:rPr>
        <w:t>April</w:t>
      </w:r>
      <w:r w:rsidR="00E84284">
        <w:rPr>
          <w:rFonts w:ascii="Arial" w:hAnsi="Arial" w:cs="Arial"/>
          <w:b/>
          <w:sz w:val="36"/>
          <w:szCs w:val="36"/>
        </w:rPr>
        <w:t xml:space="preserve"> </w:t>
      </w:r>
      <w:r w:rsidR="006D3905">
        <w:rPr>
          <w:rFonts w:ascii="Arial" w:hAnsi="Arial" w:cs="Arial"/>
          <w:b/>
          <w:sz w:val="36"/>
          <w:szCs w:val="36"/>
        </w:rPr>
        <w:t>5</w:t>
      </w:r>
      <w:r w:rsidR="00367767" w:rsidRPr="00ED7DBA">
        <w:rPr>
          <w:rFonts w:ascii="Arial" w:hAnsi="Arial" w:cs="Arial"/>
          <w:b/>
          <w:sz w:val="36"/>
          <w:szCs w:val="36"/>
        </w:rPr>
        <w:t>, 202</w:t>
      </w:r>
      <w:r w:rsidR="0099782D">
        <w:rPr>
          <w:rFonts w:ascii="Arial" w:hAnsi="Arial" w:cs="Arial"/>
          <w:b/>
          <w:sz w:val="36"/>
          <w:szCs w:val="36"/>
        </w:rPr>
        <w:t>4</w:t>
      </w:r>
    </w:p>
    <w:p w14:paraId="7C8CCAD2" w14:textId="2B5CF232" w:rsidR="00211404" w:rsidRPr="00E84284" w:rsidRDefault="007E0B6D" w:rsidP="00E842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Rich Lab Auditorium</w:t>
      </w:r>
    </w:p>
    <w:p w14:paraId="4763A899" w14:textId="52A65E9A" w:rsidR="00504D06" w:rsidRDefault="00B12458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Attendance 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is </w:t>
      </w:r>
      <w:r w:rsidR="006D3905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strongly encouraged</w:t>
      </w:r>
      <w:r w:rsidR="00211404"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 for graduate students enrolled in</w:t>
      </w:r>
    </w:p>
    <w:p w14:paraId="4F3CA81E" w14:textId="251F9353" w:rsidR="00D131DA" w:rsidRDefault="00211404" w:rsidP="00B12458">
      <w:pPr>
        <w:jc w:val="center"/>
        <w:rPr>
          <w:rFonts w:ascii="Arial" w:hAnsi="Arial" w:cs="Arial"/>
          <w:b/>
          <w:bCs/>
          <w:i/>
          <w:iCs/>
          <w:color w:val="F66733"/>
          <w:sz w:val="28"/>
          <w:szCs w:val="28"/>
        </w:rPr>
      </w:pP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 EES 8610, EES 9610, and GEOL 8</w:t>
      </w:r>
      <w:r w:rsidR="00FA7190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>6</w:t>
      </w:r>
      <w:r w:rsidRPr="00ED7DBA">
        <w:rPr>
          <w:rFonts w:ascii="Arial" w:hAnsi="Arial" w:cs="Arial"/>
          <w:b/>
          <w:bCs/>
          <w:i/>
          <w:iCs/>
          <w:color w:val="F66733"/>
          <w:sz w:val="28"/>
          <w:szCs w:val="28"/>
        </w:rPr>
        <w:t xml:space="preserve">10.  </w:t>
      </w:r>
    </w:p>
    <w:sectPr w:rsidR="00D131DA" w:rsidSect="00FC78A5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01010F"/>
    <w:rsid w:val="000568CE"/>
    <w:rsid w:val="000C3A6D"/>
    <w:rsid w:val="000C6D8B"/>
    <w:rsid w:val="000F1AE0"/>
    <w:rsid w:val="00105EC7"/>
    <w:rsid w:val="00123AE8"/>
    <w:rsid w:val="00165A8D"/>
    <w:rsid w:val="00177A96"/>
    <w:rsid w:val="00204E8D"/>
    <w:rsid w:val="00211404"/>
    <w:rsid w:val="00222D76"/>
    <w:rsid w:val="00267937"/>
    <w:rsid w:val="002713BF"/>
    <w:rsid w:val="00292860"/>
    <w:rsid w:val="002C71C0"/>
    <w:rsid w:val="002F0588"/>
    <w:rsid w:val="00367767"/>
    <w:rsid w:val="00374549"/>
    <w:rsid w:val="00381269"/>
    <w:rsid w:val="003A628A"/>
    <w:rsid w:val="003B04AB"/>
    <w:rsid w:val="003D2CB8"/>
    <w:rsid w:val="0045735C"/>
    <w:rsid w:val="004654B5"/>
    <w:rsid w:val="00466382"/>
    <w:rsid w:val="00472919"/>
    <w:rsid w:val="00481CE5"/>
    <w:rsid w:val="004B29EC"/>
    <w:rsid w:val="004C343B"/>
    <w:rsid w:val="004F4A35"/>
    <w:rsid w:val="00504D06"/>
    <w:rsid w:val="005579F5"/>
    <w:rsid w:val="005867A7"/>
    <w:rsid w:val="005973AF"/>
    <w:rsid w:val="005B6A8D"/>
    <w:rsid w:val="005D55C0"/>
    <w:rsid w:val="005E780E"/>
    <w:rsid w:val="006218EB"/>
    <w:rsid w:val="00641B7C"/>
    <w:rsid w:val="00646A0B"/>
    <w:rsid w:val="0067629C"/>
    <w:rsid w:val="006942E2"/>
    <w:rsid w:val="006A604C"/>
    <w:rsid w:val="006C1205"/>
    <w:rsid w:val="006C2757"/>
    <w:rsid w:val="006D3905"/>
    <w:rsid w:val="006F0802"/>
    <w:rsid w:val="006F34BA"/>
    <w:rsid w:val="0070375C"/>
    <w:rsid w:val="00714ADE"/>
    <w:rsid w:val="00732C5F"/>
    <w:rsid w:val="00750078"/>
    <w:rsid w:val="00770B40"/>
    <w:rsid w:val="00784A4C"/>
    <w:rsid w:val="007A69E3"/>
    <w:rsid w:val="007C5031"/>
    <w:rsid w:val="007E0B6D"/>
    <w:rsid w:val="007E5C1F"/>
    <w:rsid w:val="007F62EB"/>
    <w:rsid w:val="00815ECE"/>
    <w:rsid w:val="0082769C"/>
    <w:rsid w:val="00894F6F"/>
    <w:rsid w:val="008F03CF"/>
    <w:rsid w:val="008F2AA8"/>
    <w:rsid w:val="009172CF"/>
    <w:rsid w:val="009312E8"/>
    <w:rsid w:val="0099782D"/>
    <w:rsid w:val="009A3AA3"/>
    <w:rsid w:val="00A8661B"/>
    <w:rsid w:val="00AC23FD"/>
    <w:rsid w:val="00AC6C8A"/>
    <w:rsid w:val="00AD35FB"/>
    <w:rsid w:val="00B12458"/>
    <w:rsid w:val="00B151BB"/>
    <w:rsid w:val="00B43625"/>
    <w:rsid w:val="00B64632"/>
    <w:rsid w:val="00B7664C"/>
    <w:rsid w:val="00B8148F"/>
    <w:rsid w:val="00BE7187"/>
    <w:rsid w:val="00BF017F"/>
    <w:rsid w:val="00C211BD"/>
    <w:rsid w:val="00C23363"/>
    <w:rsid w:val="00C5147A"/>
    <w:rsid w:val="00C85F52"/>
    <w:rsid w:val="00C92576"/>
    <w:rsid w:val="00CE46F1"/>
    <w:rsid w:val="00CE4C51"/>
    <w:rsid w:val="00CF38BF"/>
    <w:rsid w:val="00CF4E3B"/>
    <w:rsid w:val="00D131DA"/>
    <w:rsid w:val="00D24DBF"/>
    <w:rsid w:val="00D572F8"/>
    <w:rsid w:val="00D94BB2"/>
    <w:rsid w:val="00E51060"/>
    <w:rsid w:val="00E84284"/>
    <w:rsid w:val="00E95345"/>
    <w:rsid w:val="00EA1F85"/>
    <w:rsid w:val="00EA6582"/>
    <w:rsid w:val="00EB5934"/>
    <w:rsid w:val="00ED0EF7"/>
    <w:rsid w:val="00ED7DBA"/>
    <w:rsid w:val="00EF253C"/>
    <w:rsid w:val="00F0380C"/>
    <w:rsid w:val="00F55C5B"/>
    <w:rsid w:val="00F80B77"/>
    <w:rsid w:val="00FA7190"/>
    <w:rsid w:val="00FB189D"/>
    <w:rsid w:val="00FC78A5"/>
    <w:rsid w:val="00FD723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D0EF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2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2</cp:revision>
  <cp:lastPrinted>2023-01-13T14:26:00Z</cp:lastPrinted>
  <dcterms:created xsi:type="dcterms:W3CDTF">2024-04-03T17:24:00Z</dcterms:created>
  <dcterms:modified xsi:type="dcterms:W3CDTF">2024-04-03T17:24:00Z</dcterms:modified>
</cp:coreProperties>
</file>