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BFBB8" w14:textId="3F983F14" w:rsidR="00364940" w:rsidRDefault="0073574B" w:rsidP="00C071AC">
      <w:pPr>
        <w:spacing w:after="0" w:line="240" w:lineRule="auto"/>
        <w:contextualSpacing/>
        <w:jc w:val="center"/>
        <w:rPr>
          <w:rFonts w:ascii="Times New Roman" w:hAnsi="Times New Roman" w:cs="Times New Roman"/>
          <w:b/>
          <w:bCs/>
          <w:sz w:val="24"/>
          <w:szCs w:val="24"/>
        </w:rPr>
      </w:pPr>
      <w:r w:rsidRPr="00A31371">
        <w:rPr>
          <w:rFonts w:ascii="Times New Roman" w:hAnsi="Times New Roman" w:cs="Times New Roman"/>
          <w:b/>
          <w:bCs/>
          <w:sz w:val="24"/>
          <w:szCs w:val="24"/>
        </w:rPr>
        <w:t xml:space="preserve">Psychology </w:t>
      </w:r>
      <w:r w:rsidR="00770DA8">
        <w:rPr>
          <w:rFonts w:ascii="Times New Roman" w:hAnsi="Times New Roman" w:cs="Times New Roman"/>
          <w:b/>
          <w:bCs/>
          <w:sz w:val="24"/>
          <w:szCs w:val="24"/>
        </w:rPr>
        <w:t>Change of Major Process and Course Selection</w:t>
      </w:r>
    </w:p>
    <w:p w14:paraId="27FF18CB" w14:textId="77777777" w:rsidR="00C071AC" w:rsidRPr="00A31371" w:rsidRDefault="00C071AC" w:rsidP="00C071AC">
      <w:pPr>
        <w:spacing w:after="0" w:line="240" w:lineRule="auto"/>
        <w:contextualSpacing/>
        <w:jc w:val="center"/>
        <w:rPr>
          <w:rFonts w:ascii="Times New Roman" w:hAnsi="Times New Roman" w:cs="Times New Roman"/>
          <w:b/>
          <w:bCs/>
          <w:sz w:val="24"/>
          <w:szCs w:val="24"/>
        </w:rPr>
      </w:pPr>
    </w:p>
    <w:p w14:paraId="2EF9103A" w14:textId="77777777" w:rsidR="00770DA8" w:rsidRPr="00770DA8" w:rsidRDefault="00770DA8" w:rsidP="00770DA8">
      <w:pPr>
        <w:spacing w:before="100" w:beforeAutospacing="1" w:after="100" w:afterAutospacing="1" w:line="240" w:lineRule="auto"/>
        <w:rPr>
          <w:rFonts w:ascii="Times New Roman" w:eastAsia="Times New Roman" w:hAnsi="Times New Roman" w:cs="Times New Roman"/>
          <w:sz w:val="24"/>
          <w:szCs w:val="24"/>
        </w:rPr>
      </w:pPr>
      <w:r w:rsidRPr="00770DA8">
        <w:rPr>
          <w:rFonts w:ascii="Times New Roman" w:eastAsia="Times New Roman" w:hAnsi="Times New Roman" w:cs="Times New Roman"/>
          <w:sz w:val="24"/>
          <w:szCs w:val="24"/>
        </w:rPr>
        <w:t>The Department of Psychology accepts change-of-major students in fall, spring, summer semesters. Current Clemson students interested in changing their major to Psychology must meet specific criteria to be eligible.</w:t>
      </w:r>
    </w:p>
    <w:p w14:paraId="23F05CEF" w14:textId="77777777" w:rsidR="00770DA8" w:rsidRPr="00770DA8" w:rsidRDefault="00770DA8" w:rsidP="00770DA8">
      <w:pPr>
        <w:pStyle w:val="ListParagraph"/>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70DA8">
        <w:rPr>
          <w:rFonts w:ascii="Times New Roman" w:eastAsia="Times New Roman" w:hAnsi="Times New Roman" w:cs="Times New Roman"/>
          <w:sz w:val="24"/>
          <w:szCs w:val="24"/>
        </w:rPr>
        <w:t>Students must have a 2.4 Clemson GPA</w:t>
      </w:r>
    </w:p>
    <w:p w14:paraId="572A0AD3" w14:textId="77777777" w:rsidR="00770DA8" w:rsidRPr="00770DA8" w:rsidRDefault="00770DA8" w:rsidP="00770DA8">
      <w:pPr>
        <w:pStyle w:val="ListParagraph"/>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70DA8">
        <w:rPr>
          <w:rFonts w:ascii="Times New Roman" w:eastAsia="Times New Roman" w:hAnsi="Times New Roman" w:cs="Times New Roman"/>
          <w:sz w:val="24"/>
          <w:szCs w:val="24"/>
        </w:rPr>
        <w:t xml:space="preserve">Students must have completed a minimum of 12 credit hours at Clemson or in the Bridge Program.  No other transfer credits will count for this </w:t>
      </w:r>
      <w:proofErr w:type="gramStart"/>
      <w:r w:rsidRPr="00770DA8">
        <w:rPr>
          <w:rFonts w:ascii="Times New Roman" w:eastAsia="Times New Roman" w:hAnsi="Times New Roman" w:cs="Times New Roman"/>
          <w:sz w:val="24"/>
          <w:szCs w:val="24"/>
        </w:rPr>
        <w:t>process</w:t>
      </w:r>
      <w:proofErr w:type="gramEnd"/>
    </w:p>
    <w:p w14:paraId="02EE1DDE" w14:textId="77777777" w:rsidR="00770DA8" w:rsidRPr="00770DA8" w:rsidRDefault="00770DA8" w:rsidP="00770DA8">
      <w:pPr>
        <w:pStyle w:val="ListParagraph"/>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70DA8">
        <w:rPr>
          <w:rFonts w:ascii="Times New Roman" w:eastAsia="Times New Roman" w:hAnsi="Times New Roman" w:cs="Times New Roman"/>
          <w:sz w:val="24"/>
          <w:szCs w:val="24"/>
        </w:rPr>
        <w:t>Students must have completed the following courses:</w:t>
      </w:r>
    </w:p>
    <w:p w14:paraId="03FC7FA1" w14:textId="77777777" w:rsidR="00770DA8" w:rsidRPr="00770DA8" w:rsidRDefault="00770DA8" w:rsidP="00770DA8">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770DA8">
        <w:rPr>
          <w:rFonts w:ascii="Times New Roman" w:eastAsia="Times New Roman" w:hAnsi="Times New Roman" w:cs="Times New Roman"/>
          <w:sz w:val="24"/>
          <w:szCs w:val="24"/>
        </w:rPr>
        <w:t>PSYC 2010 (Introductory Psychology)</w:t>
      </w:r>
    </w:p>
    <w:p w14:paraId="08B8FCE4" w14:textId="48C38939" w:rsidR="00770DA8" w:rsidRPr="00770DA8" w:rsidRDefault="00770DA8" w:rsidP="00770DA8">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770DA8">
        <w:rPr>
          <w:rFonts w:ascii="Times New Roman" w:eastAsia="Times New Roman" w:hAnsi="Times New Roman" w:cs="Times New Roman"/>
          <w:sz w:val="24"/>
          <w:szCs w:val="24"/>
        </w:rPr>
        <w:t>PSYC 2030 (Fundamentals of Psychological Science)</w:t>
      </w:r>
      <w:r w:rsidR="00AE1C9A">
        <w:rPr>
          <w:rFonts w:ascii="Times New Roman" w:eastAsia="Times New Roman" w:hAnsi="Times New Roman" w:cs="Times New Roman"/>
          <w:sz w:val="24"/>
          <w:szCs w:val="24"/>
        </w:rPr>
        <w:t xml:space="preserve"> with a C or higher</w:t>
      </w:r>
    </w:p>
    <w:p w14:paraId="55955659" w14:textId="77777777" w:rsidR="00EF3AB1" w:rsidRPr="00EF3AB1" w:rsidRDefault="00EF3AB1" w:rsidP="00EF3AB1">
      <w:pPr>
        <w:pStyle w:val="NormalWeb"/>
        <w:spacing w:before="0" w:after="0"/>
      </w:pPr>
      <w:r w:rsidRPr="00EF3AB1">
        <w:rPr>
          <w:rStyle w:val="HTMLCite"/>
          <w:b/>
          <w:bCs/>
          <w:i w:val="0"/>
          <w:iCs w:val="0"/>
        </w:rPr>
        <w:t>Change of Major Guidelines:</w:t>
      </w:r>
    </w:p>
    <w:p w14:paraId="5D1E84DF" w14:textId="77777777" w:rsidR="00EF3AB1" w:rsidRPr="00EF3AB1" w:rsidRDefault="00EF3AB1" w:rsidP="00EF3AB1">
      <w:pPr>
        <w:numPr>
          <w:ilvl w:val="0"/>
          <w:numId w:val="14"/>
        </w:numPr>
        <w:spacing w:after="0" w:line="240" w:lineRule="auto"/>
        <w:textAlignment w:val="center"/>
        <w:rPr>
          <w:rFonts w:ascii="Times New Roman" w:hAnsi="Times New Roman" w:cs="Times New Roman"/>
          <w:sz w:val="24"/>
          <w:szCs w:val="24"/>
        </w:rPr>
      </w:pPr>
      <w:r w:rsidRPr="00EF3AB1">
        <w:rPr>
          <w:rFonts w:ascii="Times New Roman" w:hAnsi="Times New Roman" w:cs="Times New Roman"/>
          <w:sz w:val="24"/>
          <w:szCs w:val="24"/>
        </w:rPr>
        <w:t xml:space="preserve">Non-majors and minors may take 3000 level Psychology courses that meet major requirements (some courses are restricted to majors and minors only).  Please refer to course descriptions and </w:t>
      </w:r>
      <w:proofErr w:type="spellStart"/>
      <w:r w:rsidRPr="00EF3AB1">
        <w:rPr>
          <w:rFonts w:ascii="Times New Roman" w:hAnsi="Times New Roman" w:cs="Times New Roman"/>
          <w:sz w:val="24"/>
          <w:szCs w:val="24"/>
        </w:rPr>
        <w:t>iRoar</w:t>
      </w:r>
      <w:proofErr w:type="spellEnd"/>
      <w:r w:rsidRPr="00EF3AB1">
        <w:rPr>
          <w:rFonts w:ascii="Times New Roman" w:hAnsi="Times New Roman" w:cs="Times New Roman"/>
          <w:sz w:val="24"/>
          <w:szCs w:val="24"/>
        </w:rPr>
        <w:t xml:space="preserve"> restrictions for requirements before registering.</w:t>
      </w:r>
    </w:p>
    <w:p w14:paraId="76DC5878" w14:textId="77777777" w:rsidR="00EF3AB1" w:rsidRPr="00EF3AB1" w:rsidRDefault="00EF3AB1" w:rsidP="00EF3AB1">
      <w:pPr>
        <w:numPr>
          <w:ilvl w:val="0"/>
          <w:numId w:val="14"/>
        </w:numPr>
        <w:spacing w:after="0" w:line="240" w:lineRule="auto"/>
        <w:textAlignment w:val="center"/>
        <w:rPr>
          <w:rFonts w:ascii="Times New Roman" w:hAnsi="Times New Roman" w:cs="Times New Roman"/>
          <w:sz w:val="24"/>
          <w:szCs w:val="24"/>
        </w:rPr>
      </w:pPr>
      <w:r w:rsidRPr="00EF3AB1">
        <w:rPr>
          <w:rFonts w:ascii="Times New Roman" w:hAnsi="Times New Roman" w:cs="Times New Roman"/>
          <w:sz w:val="24"/>
          <w:szCs w:val="24"/>
        </w:rPr>
        <w:t>PSYC 3090</w:t>
      </w:r>
    </w:p>
    <w:p w14:paraId="7E3ADE4A" w14:textId="202F486A" w:rsidR="00EF3AB1" w:rsidRPr="00EF3AB1" w:rsidRDefault="00EF3AB1" w:rsidP="00EF3AB1">
      <w:pPr>
        <w:numPr>
          <w:ilvl w:val="1"/>
          <w:numId w:val="14"/>
        </w:numPr>
        <w:spacing w:after="0" w:line="240" w:lineRule="auto"/>
        <w:textAlignment w:val="center"/>
        <w:rPr>
          <w:rFonts w:ascii="Times New Roman" w:hAnsi="Times New Roman" w:cs="Times New Roman"/>
          <w:sz w:val="24"/>
          <w:szCs w:val="24"/>
        </w:rPr>
      </w:pPr>
      <w:r w:rsidRPr="00EF3AB1">
        <w:rPr>
          <w:rFonts w:ascii="Times New Roman" w:hAnsi="Times New Roman" w:cs="Times New Roman"/>
          <w:sz w:val="24"/>
          <w:szCs w:val="24"/>
        </w:rPr>
        <w:t xml:space="preserve">Priority is given to current Psychology majors.  If there is space available after current Psychology majors have enrolled, newly admitted </w:t>
      </w:r>
      <w:r w:rsidR="00E14CE5">
        <w:rPr>
          <w:rFonts w:ascii="Times New Roman" w:hAnsi="Times New Roman" w:cs="Times New Roman"/>
          <w:sz w:val="24"/>
          <w:szCs w:val="24"/>
        </w:rPr>
        <w:t xml:space="preserve">Psychology </w:t>
      </w:r>
      <w:r w:rsidRPr="00EF3AB1">
        <w:rPr>
          <w:rFonts w:ascii="Times New Roman" w:hAnsi="Times New Roman" w:cs="Times New Roman"/>
          <w:sz w:val="24"/>
          <w:szCs w:val="24"/>
        </w:rPr>
        <w:t>students may register for the remaining seats.</w:t>
      </w:r>
    </w:p>
    <w:p w14:paraId="336EAFE6" w14:textId="77777777" w:rsidR="00EF3AB1" w:rsidRPr="00EF3AB1" w:rsidRDefault="00EF3AB1" w:rsidP="00EF3AB1">
      <w:pPr>
        <w:numPr>
          <w:ilvl w:val="0"/>
          <w:numId w:val="14"/>
        </w:numPr>
        <w:spacing w:after="0" w:line="240" w:lineRule="auto"/>
        <w:textAlignment w:val="center"/>
        <w:rPr>
          <w:rFonts w:ascii="Times New Roman" w:hAnsi="Times New Roman" w:cs="Times New Roman"/>
          <w:sz w:val="24"/>
          <w:szCs w:val="24"/>
        </w:rPr>
      </w:pPr>
      <w:r w:rsidRPr="00EF3AB1">
        <w:rPr>
          <w:rFonts w:ascii="Times New Roman" w:hAnsi="Times New Roman" w:cs="Times New Roman"/>
          <w:sz w:val="24"/>
          <w:szCs w:val="24"/>
        </w:rPr>
        <w:t>Student must complete and have a earn a C or higher in PSYC 2030 to change their major.</w:t>
      </w:r>
    </w:p>
    <w:p w14:paraId="385EDD80" w14:textId="77777777" w:rsidR="00EF3AB1" w:rsidRPr="00EF3AB1" w:rsidRDefault="00EF3AB1" w:rsidP="00EF3AB1">
      <w:pPr>
        <w:numPr>
          <w:ilvl w:val="0"/>
          <w:numId w:val="14"/>
        </w:numPr>
        <w:spacing w:after="0" w:line="240" w:lineRule="auto"/>
        <w:textAlignment w:val="center"/>
        <w:rPr>
          <w:rFonts w:ascii="Times New Roman" w:hAnsi="Times New Roman" w:cs="Times New Roman"/>
          <w:sz w:val="24"/>
          <w:szCs w:val="24"/>
        </w:rPr>
      </w:pPr>
      <w:r w:rsidRPr="00EF3AB1">
        <w:rPr>
          <w:rFonts w:ascii="Times New Roman" w:hAnsi="Times New Roman" w:cs="Times New Roman"/>
          <w:sz w:val="24"/>
          <w:szCs w:val="24"/>
        </w:rPr>
        <w:t xml:space="preserve">PSYC 2030 may be taken at another institution.  Note that if a similar course is not already on the approved list of courses within </w:t>
      </w:r>
      <w:hyperlink r:id="rId8" w:history="1">
        <w:r w:rsidRPr="00EF3AB1">
          <w:rPr>
            <w:rStyle w:val="Hyperlink"/>
            <w:rFonts w:ascii="Times New Roman" w:hAnsi="Times New Roman" w:cs="Times New Roman"/>
            <w:sz w:val="24"/>
            <w:szCs w:val="24"/>
          </w:rPr>
          <w:t>TCEL</w:t>
        </w:r>
      </w:hyperlink>
      <w:r w:rsidRPr="00EF3AB1">
        <w:rPr>
          <w:rFonts w:ascii="Times New Roman" w:hAnsi="Times New Roman" w:cs="Times New Roman"/>
          <w:sz w:val="24"/>
          <w:szCs w:val="24"/>
        </w:rPr>
        <w:t>, such transfer credits will need to be evaluated and approved prior to taking the class at the other institution.</w:t>
      </w:r>
    </w:p>
    <w:p w14:paraId="2A645443" w14:textId="17D663F3" w:rsidR="00EF3AB1" w:rsidRPr="00EF3AB1" w:rsidRDefault="00EF3AB1" w:rsidP="00EF3AB1">
      <w:pPr>
        <w:numPr>
          <w:ilvl w:val="0"/>
          <w:numId w:val="14"/>
        </w:numPr>
        <w:spacing w:after="0" w:line="240" w:lineRule="auto"/>
        <w:textAlignment w:val="center"/>
        <w:rPr>
          <w:rFonts w:ascii="Times New Roman" w:hAnsi="Times New Roman" w:cs="Times New Roman"/>
          <w:sz w:val="24"/>
          <w:szCs w:val="24"/>
        </w:rPr>
      </w:pPr>
      <w:r w:rsidRPr="00EF3AB1">
        <w:rPr>
          <w:rFonts w:ascii="Times New Roman" w:hAnsi="Times New Roman" w:cs="Times New Roman"/>
          <w:sz w:val="24"/>
          <w:szCs w:val="24"/>
        </w:rPr>
        <w:t>Both the Psychology BS and BA require a minimum of 4 semesters to complete.</w:t>
      </w:r>
    </w:p>
    <w:p w14:paraId="6601633B" w14:textId="77777777" w:rsidR="00EF3AB1" w:rsidRPr="00EF3AB1" w:rsidRDefault="00EF3AB1" w:rsidP="00EF3AB1">
      <w:pPr>
        <w:numPr>
          <w:ilvl w:val="0"/>
          <w:numId w:val="14"/>
        </w:numPr>
        <w:spacing w:after="0" w:line="240" w:lineRule="auto"/>
        <w:textAlignment w:val="center"/>
        <w:rPr>
          <w:rFonts w:ascii="Times New Roman" w:hAnsi="Times New Roman" w:cs="Times New Roman"/>
          <w:sz w:val="24"/>
          <w:szCs w:val="24"/>
        </w:rPr>
      </w:pPr>
      <w:r w:rsidRPr="00EF3AB1">
        <w:rPr>
          <w:rFonts w:ascii="Times New Roman" w:hAnsi="Times New Roman" w:cs="Times New Roman"/>
          <w:sz w:val="24"/>
          <w:szCs w:val="24"/>
        </w:rPr>
        <w:t>Psychology does not have constraints on our minor.  Students may add the Psychology minor at any time with their current assigned advisor.</w:t>
      </w:r>
    </w:p>
    <w:p w14:paraId="5E48C6EB" w14:textId="77777777" w:rsidR="00EF3AB1" w:rsidRPr="00EF3AB1" w:rsidRDefault="00EF3AB1" w:rsidP="00EF3AB1">
      <w:pPr>
        <w:numPr>
          <w:ilvl w:val="0"/>
          <w:numId w:val="14"/>
        </w:numPr>
        <w:spacing w:after="0" w:line="240" w:lineRule="auto"/>
        <w:textAlignment w:val="center"/>
        <w:rPr>
          <w:rFonts w:ascii="Times New Roman" w:hAnsi="Times New Roman" w:cs="Times New Roman"/>
          <w:sz w:val="24"/>
          <w:szCs w:val="24"/>
        </w:rPr>
      </w:pPr>
      <w:r w:rsidRPr="00EF3AB1">
        <w:rPr>
          <w:rFonts w:ascii="Times New Roman" w:hAnsi="Times New Roman" w:cs="Times New Roman"/>
          <w:sz w:val="24"/>
          <w:szCs w:val="24"/>
        </w:rPr>
        <w:t xml:space="preserve">Becoming a Psychology major may impact the fees that you pay. Please refer to </w:t>
      </w:r>
      <w:hyperlink r:id="rId9" w:history="1">
        <w:r w:rsidRPr="00EF3AB1">
          <w:rPr>
            <w:rStyle w:val="Hyperlink"/>
            <w:rFonts w:ascii="Times New Roman" w:hAnsi="Times New Roman" w:cs="Times New Roman"/>
            <w:sz w:val="24"/>
            <w:szCs w:val="24"/>
          </w:rPr>
          <w:t>Clemson tuition and fee calculator</w:t>
        </w:r>
      </w:hyperlink>
      <w:r w:rsidRPr="00EF3AB1">
        <w:rPr>
          <w:rFonts w:ascii="Times New Roman" w:hAnsi="Times New Roman" w:cs="Times New Roman"/>
          <w:sz w:val="24"/>
          <w:szCs w:val="24"/>
        </w:rPr>
        <w:t xml:space="preserve"> as well as additional </w:t>
      </w:r>
      <w:hyperlink r:id="rId10" w:history="1">
        <w:r w:rsidRPr="00EF3AB1">
          <w:rPr>
            <w:rStyle w:val="Hyperlink"/>
            <w:rFonts w:ascii="Times New Roman" w:hAnsi="Times New Roman" w:cs="Times New Roman"/>
            <w:sz w:val="24"/>
            <w:szCs w:val="24"/>
          </w:rPr>
          <w:t>major course fees</w:t>
        </w:r>
      </w:hyperlink>
      <w:r w:rsidRPr="00EF3AB1">
        <w:rPr>
          <w:rFonts w:ascii="Times New Roman" w:hAnsi="Times New Roman" w:cs="Times New Roman"/>
          <w:sz w:val="24"/>
          <w:szCs w:val="24"/>
        </w:rPr>
        <w:t>. </w:t>
      </w:r>
    </w:p>
    <w:p w14:paraId="0C813C12" w14:textId="77777777" w:rsidR="00770DA8" w:rsidRPr="00770DA8" w:rsidRDefault="00770DA8" w:rsidP="00770DA8">
      <w:pPr>
        <w:pStyle w:val="NormalWeb"/>
      </w:pPr>
      <w:r w:rsidRPr="00770DA8">
        <w:rPr>
          <w:rStyle w:val="Strong"/>
        </w:rPr>
        <w:t>Additional notes:</w:t>
      </w:r>
    </w:p>
    <w:p w14:paraId="37F51078" w14:textId="77777777" w:rsidR="00770DA8" w:rsidRPr="00770DA8" w:rsidRDefault="00770DA8" w:rsidP="00770DA8">
      <w:pPr>
        <w:pStyle w:val="NormalWeb"/>
      </w:pPr>
      <w:r w:rsidRPr="00770DA8">
        <w:t>Change of major students will need to develop a multi-semester plan to complete the sequence of major-specific courses (which also includes the required 4000-level credits). We will not make exceptions to the course sequence for students who have already completed numerous other credits (including Psychology classes) and want to complete the psychology degree in a couple of semesters.</w:t>
      </w:r>
    </w:p>
    <w:p w14:paraId="22096C80" w14:textId="2398A6E4" w:rsidR="004079DC" w:rsidRPr="00770DA8" w:rsidRDefault="00770DA8" w:rsidP="00930C83">
      <w:pPr>
        <w:pStyle w:val="NormalWeb"/>
      </w:pPr>
      <w:r w:rsidRPr="00770DA8">
        <w:t>Psychology does not currently have constraints on our minor.  Students who start down the path towards a change of major to Psychology, but do not complete it (for whatever reason) should still be able to complete a Psychology minor.</w:t>
      </w:r>
    </w:p>
    <w:p w14:paraId="52A42FA8" w14:textId="77777777" w:rsidR="00EF3AB1" w:rsidRDefault="00EF3AB1" w:rsidP="00DF0ED4">
      <w:pPr>
        <w:spacing w:after="0" w:line="240" w:lineRule="auto"/>
        <w:contextualSpacing/>
        <w:rPr>
          <w:rFonts w:ascii="Times New Roman" w:hAnsi="Times New Roman" w:cs="Times New Roman"/>
          <w:sz w:val="24"/>
          <w:szCs w:val="24"/>
          <w:u w:val="single"/>
        </w:rPr>
      </w:pPr>
    </w:p>
    <w:p w14:paraId="5D4584D8" w14:textId="77777777" w:rsidR="00E14CE5" w:rsidRDefault="00E14CE5" w:rsidP="00DF0ED4">
      <w:pPr>
        <w:spacing w:after="0" w:line="240" w:lineRule="auto"/>
        <w:contextualSpacing/>
        <w:rPr>
          <w:rFonts w:ascii="Times New Roman" w:hAnsi="Times New Roman" w:cs="Times New Roman"/>
          <w:sz w:val="24"/>
          <w:szCs w:val="24"/>
          <w:u w:val="single"/>
        </w:rPr>
      </w:pPr>
    </w:p>
    <w:p w14:paraId="3C0996EC" w14:textId="77777777" w:rsidR="00E14CE5" w:rsidRDefault="00E14CE5" w:rsidP="00DF0ED4">
      <w:pPr>
        <w:spacing w:after="0" w:line="240" w:lineRule="auto"/>
        <w:contextualSpacing/>
        <w:rPr>
          <w:rFonts w:ascii="Times New Roman" w:hAnsi="Times New Roman" w:cs="Times New Roman"/>
          <w:sz w:val="24"/>
          <w:szCs w:val="24"/>
          <w:u w:val="single"/>
        </w:rPr>
      </w:pPr>
    </w:p>
    <w:p w14:paraId="4407663B" w14:textId="77777777" w:rsidR="00E14CE5" w:rsidRDefault="00E14CE5" w:rsidP="00DF0ED4">
      <w:pPr>
        <w:spacing w:after="0" w:line="240" w:lineRule="auto"/>
        <w:contextualSpacing/>
        <w:rPr>
          <w:rFonts w:ascii="Times New Roman" w:hAnsi="Times New Roman" w:cs="Times New Roman"/>
          <w:sz w:val="24"/>
          <w:szCs w:val="24"/>
          <w:u w:val="single"/>
        </w:rPr>
      </w:pPr>
    </w:p>
    <w:p w14:paraId="190E5C69" w14:textId="77777777" w:rsidR="0000571A" w:rsidRDefault="0000571A" w:rsidP="00DF0ED4">
      <w:pPr>
        <w:spacing w:after="0" w:line="240" w:lineRule="auto"/>
        <w:contextualSpacing/>
        <w:rPr>
          <w:rFonts w:ascii="Times New Roman" w:hAnsi="Times New Roman" w:cs="Times New Roman"/>
          <w:sz w:val="24"/>
          <w:szCs w:val="24"/>
          <w:u w:val="single"/>
        </w:rPr>
      </w:pPr>
    </w:p>
    <w:p w14:paraId="18924403" w14:textId="77777777" w:rsidR="0000571A" w:rsidRDefault="0000571A" w:rsidP="00DF0ED4">
      <w:pPr>
        <w:spacing w:after="0" w:line="240" w:lineRule="auto"/>
        <w:contextualSpacing/>
        <w:rPr>
          <w:rFonts w:ascii="Times New Roman" w:hAnsi="Times New Roman" w:cs="Times New Roman"/>
          <w:sz w:val="24"/>
          <w:szCs w:val="24"/>
          <w:u w:val="single"/>
        </w:rPr>
      </w:pPr>
    </w:p>
    <w:p w14:paraId="41EDF3B1" w14:textId="56FBE523" w:rsidR="002C57B0" w:rsidRPr="00770DA8" w:rsidRDefault="00542DAC" w:rsidP="00DF0ED4">
      <w:pPr>
        <w:spacing w:after="0" w:line="240" w:lineRule="auto"/>
        <w:contextualSpacing/>
        <w:rPr>
          <w:rFonts w:ascii="Times New Roman" w:hAnsi="Times New Roman" w:cs="Times New Roman"/>
          <w:sz w:val="24"/>
          <w:szCs w:val="24"/>
          <w:u w:val="single"/>
        </w:rPr>
      </w:pPr>
      <w:r w:rsidRPr="00770DA8">
        <w:rPr>
          <w:rFonts w:ascii="Times New Roman" w:hAnsi="Times New Roman" w:cs="Times New Roman"/>
          <w:sz w:val="24"/>
          <w:szCs w:val="24"/>
          <w:u w:val="single"/>
        </w:rPr>
        <w:lastRenderedPageBreak/>
        <w:t>Taking Psychology Courses</w:t>
      </w:r>
    </w:p>
    <w:p w14:paraId="392892EF" w14:textId="3983863C" w:rsidR="001979F9" w:rsidRPr="00770DA8" w:rsidRDefault="001979F9" w:rsidP="00DF0ED4">
      <w:pPr>
        <w:spacing w:after="0" w:line="240" w:lineRule="auto"/>
        <w:contextualSpacing/>
        <w:rPr>
          <w:rFonts w:ascii="Times New Roman" w:hAnsi="Times New Roman" w:cs="Times New Roman"/>
          <w:sz w:val="24"/>
          <w:szCs w:val="24"/>
        </w:rPr>
      </w:pPr>
      <w:r w:rsidRPr="00770DA8">
        <w:rPr>
          <w:rFonts w:ascii="Times New Roman" w:hAnsi="Times New Roman" w:cs="Times New Roman"/>
          <w:sz w:val="24"/>
          <w:szCs w:val="24"/>
        </w:rPr>
        <w:t>Student</w:t>
      </w:r>
      <w:r w:rsidR="00DB445E" w:rsidRPr="00770DA8">
        <w:rPr>
          <w:rFonts w:ascii="Times New Roman" w:hAnsi="Times New Roman" w:cs="Times New Roman"/>
          <w:sz w:val="24"/>
          <w:szCs w:val="24"/>
        </w:rPr>
        <w:t>s</w:t>
      </w:r>
      <w:r w:rsidRPr="00770DA8">
        <w:rPr>
          <w:rFonts w:ascii="Times New Roman" w:hAnsi="Times New Roman" w:cs="Times New Roman"/>
          <w:sz w:val="24"/>
          <w:szCs w:val="24"/>
        </w:rPr>
        <w:t xml:space="preserve"> interested in changing to or adding a major in Psychology can </w:t>
      </w:r>
      <w:r w:rsidR="00FA01B2" w:rsidRPr="00770DA8">
        <w:rPr>
          <w:rFonts w:ascii="Times New Roman" w:hAnsi="Times New Roman" w:cs="Times New Roman"/>
          <w:sz w:val="24"/>
          <w:szCs w:val="24"/>
        </w:rPr>
        <w:t xml:space="preserve">use Degree Works </w:t>
      </w:r>
      <w:r w:rsidR="008E10CC" w:rsidRPr="00770DA8">
        <w:rPr>
          <w:rFonts w:ascii="Times New Roman" w:hAnsi="Times New Roman" w:cs="Times New Roman"/>
          <w:sz w:val="24"/>
          <w:szCs w:val="24"/>
        </w:rPr>
        <w:t xml:space="preserve">and the Catalog </w:t>
      </w:r>
      <w:r w:rsidR="00FA01B2" w:rsidRPr="00770DA8">
        <w:rPr>
          <w:rFonts w:ascii="Times New Roman" w:hAnsi="Times New Roman" w:cs="Times New Roman"/>
          <w:sz w:val="24"/>
          <w:szCs w:val="24"/>
        </w:rPr>
        <w:t xml:space="preserve">to develop a potential graduation plan. Please use the following notes as they may help you in deciding </w:t>
      </w:r>
      <w:r w:rsidR="008E10CC" w:rsidRPr="00770DA8">
        <w:rPr>
          <w:rFonts w:ascii="Times New Roman" w:hAnsi="Times New Roman" w:cs="Times New Roman"/>
          <w:sz w:val="24"/>
          <w:szCs w:val="24"/>
        </w:rPr>
        <w:t xml:space="preserve">if </w:t>
      </w:r>
      <w:r w:rsidR="00FA01B2" w:rsidRPr="00770DA8">
        <w:rPr>
          <w:rFonts w:ascii="Times New Roman" w:hAnsi="Times New Roman" w:cs="Times New Roman"/>
          <w:sz w:val="24"/>
          <w:szCs w:val="24"/>
        </w:rPr>
        <w:t xml:space="preserve">majoring in Psychology fits with your desired graduation date. </w:t>
      </w:r>
      <w:r w:rsidR="00FA01B2" w:rsidRPr="00770DA8">
        <w:rPr>
          <w:rStyle w:val="Strong"/>
          <w:rFonts w:ascii="Times New Roman" w:hAnsi="Times New Roman" w:cs="Times New Roman"/>
          <w:sz w:val="24"/>
          <w:szCs w:val="24"/>
        </w:rPr>
        <w:t>We strongly encourage students to continue their designated major’s curriculum while incorporating the courses outlined in the Psychology curriculum when possible. </w:t>
      </w:r>
    </w:p>
    <w:p w14:paraId="5E601900" w14:textId="77777777" w:rsidR="002C57B0" w:rsidRPr="00770DA8" w:rsidRDefault="002C57B0" w:rsidP="00DF0ED4">
      <w:pPr>
        <w:spacing w:after="0" w:line="240" w:lineRule="auto"/>
        <w:contextualSpacing/>
        <w:rPr>
          <w:rFonts w:ascii="Times New Roman" w:hAnsi="Times New Roman" w:cs="Times New Roman"/>
          <w:sz w:val="24"/>
          <w:szCs w:val="24"/>
        </w:rPr>
      </w:pPr>
    </w:p>
    <w:p w14:paraId="5A115DC6" w14:textId="1EE45AFE" w:rsidR="002C57B0" w:rsidRPr="00770DA8" w:rsidRDefault="009509E8" w:rsidP="00DF0ED4">
      <w:pPr>
        <w:spacing w:after="0" w:line="240" w:lineRule="auto"/>
        <w:contextualSpacing/>
        <w:rPr>
          <w:rFonts w:ascii="Times New Roman" w:hAnsi="Times New Roman" w:cs="Times New Roman"/>
          <w:sz w:val="24"/>
          <w:szCs w:val="24"/>
        </w:rPr>
      </w:pPr>
      <w:r w:rsidRPr="00770DA8">
        <w:rPr>
          <w:rFonts w:ascii="Times New Roman" w:hAnsi="Times New Roman" w:cs="Times New Roman"/>
          <w:sz w:val="24"/>
          <w:szCs w:val="24"/>
        </w:rPr>
        <w:t>Steps For Degree Planning</w:t>
      </w:r>
      <w:r w:rsidR="005D4B0E" w:rsidRPr="00770DA8">
        <w:rPr>
          <w:rFonts w:ascii="Times New Roman" w:hAnsi="Times New Roman" w:cs="Times New Roman"/>
          <w:sz w:val="24"/>
          <w:szCs w:val="24"/>
        </w:rPr>
        <w:t>:</w:t>
      </w:r>
    </w:p>
    <w:p w14:paraId="43D81C65" w14:textId="0EFE82A5" w:rsidR="009509E8" w:rsidRPr="00770DA8" w:rsidRDefault="009509E8" w:rsidP="00DF0ED4">
      <w:pPr>
        <w:pStyle w:val="ListParagraph"/>
        <w:numPr>
          <w:ilvl w:val="0"/>
          <w:numId w:val="7"/>
        </w:numPr>
        <w:spacing w:after="0" w:line="240" w:lineRule="auto"/>
        <w:rPr>
          <w:rFonts w:ascii="Times New Roman" w:hAnsi="Times New Roman" w:cs="Times New Roman"/>
          <w:sz w:val="24"/>
          <w:szCs w:val="24"/>
        </w:rPr>
      </w:pPr>
      <w:r w:rsidRPr="00770DA8">
        <w:rPr>
          <w:rFonts w:ascii="Times New Roman" w:hAnsi="Times New Roman" w:cs="Times New Roman"/>
          <w:sz w:val="24"/>
          <w:szCs w:val="24"/>
        </w:rPr>
        <w:t>Use the “What</w:t>
      </w:r>
      <w:r w:rsidR="008E10CC" w:rsidRPr="00770DA8">
        <w:rPr>
          <w:rFonts w:ascii="Times New Roman" w:hAnsi="Times New Roman" w:cs="Times New Roman"/>
          <w:sz w:val="24"/>
          <w:szCs w:val="24"/>
        </w:rPr>
        <w:t>-I</w:t>
      </w:r>
      <w:r w:rsidRPr="00770DA8">
        <w:rPr>
          <w:rFonts w:ascii="Times New Roman" w:hAnsi="Times New Roman" w:cs="Times New Roman"/>
          <w:sz w:val="24"/>
          <w:szCs w:val="24"/>
        </w:rPr>
        <w:t xml:space="preserve">f” function of Degree works – </w:t>
      </w:r>
      <w:proofErr w:type="spellStart"/>
      <w:r w:rsidRPr="00770DA8">
        <w:rPr>
          <w:rFonts w:ascii="Times New Roman" w:hAnsi="Times New Roman" w:cs="Times New Roman"/>
          <w:sz w:val="24"/>
          <w:szCs w:val="24"/>
        </w:rPr>
        <w:t>iRoar</w:t>
      </w:r>
      <w:proofErr w:type="spellEnd"/>
      <w:r w:rsidRPr="00770DA8">
        <w:rPr>
          <w:rFonts w:ascii="Times New Roman" w:hAnsi="Times New Roman" w:cs="Times New Roman"/>
          <w:sz w:val="24"/>
          <w:szCs w:val="24"/>
        </w:rPr>
        <w:t xml:space="preserve"> &gt; Student Self-Service &gt; Degree Works</w:t>
      </w:r>
    </w:p>
    <w:p w14:paraId="401FAF61" w14:textId="6B1C26ED" w:rsidR="009509E8" w:rsidRPr="00770DA8" w:rsidRDefault="009509E8" w:rsidP="00DF0ED4">
      <w:pPr>
        <w:pStyle w:val="ListParagraph"/>
        <w:numPr>
          <w:ilvl w:val="1"/>
          <w:numId w:val="7"/>
        </w:numPr>
        <w:spacing w:after="0" w:line="240" w:lineRule="auto"/>
        <w:rPr>
          <w:rFonts w:ascii="Times New Roman" w:hAnsi="Times New Roman" w:cs="Times New Roman"/>
          <w:sz w:val="24"/>
          <w:szCs w:val="24"/>
        </w:rPr>
      </w:pPr>
      <w:r w:rsidRPr="00770DA8">
        <w:rPr>
          <w:rFonts w:ascii="Times New Roman" w:hAnsi="Times New Roman" w:cs="Times New Roman"/>
          <w:sz w:val="24"/>
          <w:szCs w:val="24"/>
        </w:rPr>
        <w:t>Click “What</w:t>
      </w:r>
      <w:r w:rsidR="008E10CC" w:rsidRPr="00770DA8">
        <w:rPr>
          <w:rFonts w:ascii="Times New Roman" w:hAnsi="Times New Roman" w:cs="Times New Roman"/>
          <w:sz w:val="24"/>
          <w:szCs w:val="24"/>
        </w:rPr>
        <w:t>-I</w:t>
      </w:r>
      <w:r w:rsidRPr="00770DA8">
        <w:rPr>
          <w:rFonts w:ascii="Times New Roman" w:hAnsi="Times New Roman" w:cs="Times New Roman"/>
          <w:sz w:val="24"/>
          <w:szCs w:val="24"/>
        </w:rPr>
        <w:t>f”</w:t>
      </w:r>
    </w:p>
    <w:p w14:paraId="2FE6870F" w14:textId="66A2469B" w:rsidR="009509E8" w:rsidRPr="00770DA8" w:rsidRDefault="009509E8" w:rsidP="00DF0ED4">
      <w:pPr>
        <w:pStyle w:val="ListParagraph"/>
        <w:numPr>
          <w:ilvl w:val="1"/>
          <w:numId w:val="7"/>
        </w:numPr>
        <w:spacing w:after="0" w:line="240" w:lineRule="auto"/>
        <w:rPr>
          <w:rFonts w:ascii="Times New Roman" w:hAnsi="Times New Roman" w:cs="Times New Roman"/>
          <w:sz w:val="24"/>
          <w:szCs w:val="24"/>
        </w:rPr>
      </w:pPr>
      <w:r w:rsidRPr="00770DA8">
        <w:rPr>
          <w:rFonts w:ascii="Times New Roman" w:hAnsi="Times New Roman" w:cs="Times New Roman"/>
          <w:sz w:val="24"/>
          <w:szCs w:val="24"/>
        </w:rPr>
        <w:t>Choose Bachelor of Arts</w:t>
      </w:r>
      <w:r w:rsidR="002E3755" w:rsidRPr="00770DA8">
        <w:rPr>
          <w:rFonts w:ascii="Times New Roman" w:hAnsi="Times New Roman" w:cs="Times New Roman"/>
          <w:sz w:val="24"/>
          <w:szCs w:val="24"/>
        </w:rPr>
        <w:t xml:space="preserve"> (BA)</w:t>
      </w:r>
      <w:r w:rsidRPr="00770DA8">
        <w:rPr>
          <w:rFonts w:ascii="Times New Roman" w:hAnsi="Times New Roman" w:cs="Times New Roman"/>
          <w:sz w:val="24"/>
          <w:szCs w:val="24"/>
        </w:rPr>
        <w:t xml:space="preserve"> or Bachelor of Science</w:t>
      </w:r>
      <w:r w:rsidR="002E3755" w:rsidRPr="00770DA8">
        <w:rPr>
          <w:rFonts w:ascii="Times New Roman" w:hAnsi="Times New Roman" w:cs="Times New Roman"/>
          <w:sz w:val="24"/>
          <w:szCs w:val="24"/>
        </w:rPr>
        <w:t xml:space="preserve"> (BS)</w:t>
      </w:r>
      <w:r w:rsidR="008E10CC" w:rsidRPr="00770DA8">
        <w:rPr>
          <w:rFonts w:ascii="Times New Roman" w:hAnsi="Times New Roman" w:cs="Times New Roman"/>
          <w:sz w:val="24"/>
          <w:szCs w:val="24"/>
        </w:rPr>
        <w:t xml:space="preserve"> under “Degree”</w:t>
      </w:r>
    </w:p>
    <w:p w14:paraId="09B0B7CA" w14:textId="6FA35434" w:rsidR="009509E8" w:rsidRPr="00770DA8" w:rsidRDefault="009509E8" w:rsidP="00DF0ED4">
      <w:pPr>
        <w:pStyle w:val="ListParagraph"/>
        <w:numPr>
          <w:ilvl w:val="1"/>
          <w:numId w:val="7"/>
        </w:numPr>
        <w:spacing w:after="0" w:line="240" w:lineRule="auto"/>
        <w:rPr>
          <w:rFonts w:ascii="Times New Roman" w:hAnsi="Times New Roman" w:cs="Times New Roman"/>
          <w:sz w:val="24"/>
          <w:szCs w:val="24"/>
        </w:rPr>
      </w:pPr>
      <w:r w:rsidRPr="00770DA8">
        <w:rPr>
          <w:rFonts w:ascii="Times New Roman" w:hAnsi="Times New Roman" w:cs="Times New Roman"/>
          <w:sz w:val="24"/>
          <w:szCs w:val="24"/>
        </w:rPr>
        <w:t>Choose Psychology</w:t>
      </w:r>
      <w:r w:rsidR="008E10CC" w:rsidRPr="00770DA8">
        <w:rPr>
          <w:rFonts w:ascii="Times New Roman" w:hAnsi="Times New Roman" w:cs="Times New Roman"/>
          <w:sz w:val="24"/>
          <w:szCs w:val="24"/>
        </w:rPr>
        <w:t xml:space="preserve"> under “Major”</w:t>
      </w:r>
    </w:p>
    <w:p w14:paraId="585E38A1" w14:textId="0E0AB719" w:rsidR="009509E8" w:rsidRPr="00770DA8" w:rsidRDefault="009509E8" w:rsidP="00DF0ED4">
      <w:pPr>
        <w:pStyle w:val="ListParagraph"/>
        <w:numPr>
          <w:ilvl w:val="1"/>
          <w:numId w:val="7"/>
        </w:numPr>
        <w:spacing w:after="0" w:line="240" w:lineRule="auto"/>
        <w:rPr>
          <w:rFonts w:ascii="Times New Roman" w:hAnsi="Times New Roman" w:cs="Times New Roman"/>
          <w:sz w:val="24"/>
          <w:szCs w:val="24"/>
        </w:rPr>
      </w:pPr>
      <w:r w:rsidRPr="00770DA8">
        <w:rPr>
          <w:rFonts w:ascii="Times New Roman" w:hAnsi="Times New Roman" w:cs="Times New Roman"/>
          <w:sz w:val="24"/>
          <w:szCs w:val="24"/>
        </w:rPr>
        <w:t>Choose a potential minor</w:t>
      </w:r>
      <w:r w:rsidR="008E10CC" w:rsidRPr="00770DA8">
        <w:rPr>
          <w:rFonts w:ascii="Times New Roman" w:hAnsi="Times New Roman" w:cs="Times New Roman"/>
          <w:sz w:val="24"/>
          <w:szCs w:val="24"/>
        </w:rPr>
        <w:t xml:space="preserve"> under “</w:t>
      </w:r>
      <w:proofErr w:type="gramStart"/>
      <w:r w:rsidR="008E10CC" w:rsidRPr="00770DA8">
        <w:rPr>
          <w:rFonts w:ascii="Times New Roman" w:hAnsi="Times New Roman" w:cs="Times New Roman"/>
          <w:sz w:val="24"/>
          <w:szCs w:val="24"/>
        </w:rPr>
        <w:t>Minor”</w:t>
      </w:r>
      <w:proofErr w:type="gramEnd"/>
    </w:p>
    <w:p w14:paraId="0D82EB88" w14:textId="6F09C65C" w:rsidR="009509E8" w:rsidRPr="00770DA8" w:rsidRDefault="009509E8" w:rsidP="00DF0ED4">
      <w:pPr>
        <w:pStyle w:val="ListParagraph"/>
        <w:numPr>
          <w:ilvl w:val="1"/>
          <w:numId w:val="7"/>
        </w:numPr>
        <w:spacing w:after="0" w:line="240" w:lineRule="auto"/>
        <w:rPr>
          <w:rFonts w:ascii="Times New Roman" w:hAnsi="Times New Roman" w:cs="Times New Roman"/>
          <w:sz w:val="24"/>
          <w:szCs w:val="24"/>
        </w:rPr>
      </w:pPr>
      <w:r w:rsidRPr="00770DA8">
        <w:rPr>
          <w:rFonts w:ascii="Times New Roman" w:hAnsi="Times New Roman" w:cs="Times New Roman"/>
          <w:sz w:val="24"/>
          <w:szCs w:val="24"/>
        </w:rPr>
        <w:t xml:space="preserve">Click </w:t>
      </w:r>
      <w:r w:rsidR="008E10CC" w:rsidRPr="00770DA8">
        <w:rPr>
          <w:rFonts w:ascii="Times New Roman" w:hAnsi="Times New Roman" w:cs="Times New Roman"/>
          <w:sz w:val="24"/>
          <w:szCs w:val="24"/>
        </w:rPr>
        <w:t>“</w:t>
      </w:r>
      <w:r w:rsidRPr="00770DA8">
        <w:rPr>
          <w:rFonts w:ascii="Times New Roman" w:hAnsi="Times New Roman" w:cs="Times New Roman"/>
          <w:sz w:val="24"/>
          <w:szCs w:val="24"/>
        </w:rPr>
        <w:t>Process</w:t>
      </w:r>
      <w:r w:rsidR="008E10CC" w:rsidRPr="00770DA8">
        <w:rPr>
          <w:rFonts w:ascii="Times New Roman" w:hAnsi="Times New Roman" w:cs="Times New Roman"/>
          <w:sz w:val="24"/>
          <w:szCs w:val="24"/>
        </w:rPr>
        <w:t>”</w:t>
      </w:r>
    </w:p>
    <w:p w14:paraId="54F63C53" w14:textId="1008E27A" w:rsidR="009509E8" w:rsidRPr="00770DA8" w:rsidRDefault="009509E8" w:rsidP="00DF0ED4">
      <w:pPr>
        <w:pStyle w:val="ListParagraph"/>
        <w:numPr>
          <w:ilvl w:val="0"/>
          <w:numId w:val="7"/>
        </w:numPr>
        <w:spacing w:after="0" w:line="240" w:lineRule="auto"/>
        <w:rPr>
          <w:rFonts w:ascii="Times New Roman" w:hAnsi="Times New Roman" w:cs="Times New Roman"/>
          <w:sz w:val="24"/>
          <w:szCs w:val="24"/>
        </w:rPr>
      </w:pPr>
      <w:r w:rsidRPr="00770DA8">
        <w:rPr>
          <w:rFonts w:ascii="Times New Roman" w:hAnsi="Times New Roman" w:cs="Times New Roman"/>
          <w:sz w:val="24"/>
          <w:szCs w:val="24"/>
        </w:rPr>
        <w:t xml:space="preserve">Refer to the </w:t>
      </w:r>
      <w:hyperlink r:id="rId11" w:history="1">
        <w:r w:rsidRPr="00770DA8">
          <w:rPr>
            <w:rStyle w:val="Hyperlink"/>
            <w:rFonts w:ascii="Times New Roman" w:hAnsi="Times New Roman" w:cs="Times New Roman"/>
            <w:sz w:val="24"/>
            <w:szCs w:val="24"/>
          </w:rPr>
          <w:t>Clemson Catalog</w:t>
        </w:r>
      </w:hyperlink>
      <w:r w:rsidRPr="00770DA8">
        <w:rPr>
          <w:rFonts w:ascii="Times New Roman" w:hAnsi="Times New Roman" w:cs="Times New Roman"/>
          <w:sz w:val="24"/>
          <w:szCs w:val="24"/>
        </w:rPr>
        <w:t xml:space="preserve"> </w:t>
      </w:r>
    </w:p>
    <w:p w14:paraId="5774B5A3" w14:textId="434CC52F" w:rsidR="008E10CC" w:rsidRPr="00770DA8" w:rsidRDefault="008E10CC" w:rsidP="00DF0ED4">
      <w:pPr>
        <w:pStyle w:val="ListParagraph"/>
        <w:numPr>
          <w:ilvl w:val="1"/>
          <w:numId w:val="7"/>
        </w:numPr>
        <w:spacing w:after="0" w:line="240" w:lineRule="auto"/>
        <w:rPr>
          <w:rFonts w:ascii="Times New Roman" w:hAnsi="Times New Roman" w:cs="Times New Roman"/>
          <w:sz w:val="24"/>
          <w:szCs w:val="24"/>
        </w:rPr>
      </w:pPr>
      <w:r w:rsidRPr="00770DA8">
        <w:rPr>
          <w:rFonts w:ascii="Times New Roman" w:hAnsi="Times New Roman" w:cs="Times New Roman"/>
          <w:sz w:val="24"/>
          <w:szCs w:val="24"/>
        </w:rPr>
        <w:t xml:space="preserve">Go to </w:t>
      </w:r>
      <w:hyperlink r:id="rId12" w:history="1">
        <w:r w:rsidRPr="00770DA8">
          <w:rPr>
            <w:rStyle w:val="Hyperlink"/>
            <w:rFonts w:ascii="Times New Roman" w:hAnsi="Times New Roman" w:cs="Times New Roman"/>
            <w:sz w:val="24"/>
            <w:szCs w:val="24"/>
          </w:rPr>
          <w:t>https://catalog.clemson.edu/</w:t>
        </w:r>
      </w:hyperlink>
    </w:p>
    <w:p w14:paraId="151EC194" w14:textId="235FE4C4" w:rsidR="008E10CC" w:rsidRPr="00770DA8" w:rsidRDefault="008E10CC" w:rsidP="00DF0ED4">
      <w:pPr>
        <w:pStyle w:val="ListParagraph"/>
        <w:numPr>
          <w:ilvl w:val="1"/>
          <w:numId w:val="7"/>
        </w:numPr>
        <w:spacing w:after="0" w:line="240" w:lineRule="auto"/>
        <w:rPr>
          <w:rFonts w:ascii="Times New Roman" w:hAnsi="Times New Roman" w:cs="Times New Roman"/>
          <w:sz w:val="24"/>
          <w:szCs w:val="24"/>
        </w:rPr>
      </w:pPr>
      <w:r w:rsidRPr="00770DA8">
        <w:rPr>
          <w:rFonts w:ascii="Times New Roman" w:hAnsi="Times New Roman" w:cs="Times New Roman"/>
          <w:sz w:val="24"/>
          <w:szCs w:val="24"/>
        </w:rPr>
        <w:t>Choose the current</w:t>
      </w:r>
      <w:r w:rsidR="00486963" w:rsidRPr="00770DA8">
        <w:rPr>
          <w:rFonts w:ascii="Times New Roman" w:hAnsi="Times New Roman" w:cs="Times New Roman"/>
          <w:sz w:val="24"/>
          <w:szCs w:val="24"/>
        </w:rPr>
        <w:t xml:space="preserve"> or newest</w:t>
      </w:r>
      <w:r w:rsidRPr="00770DA8">
        <w:rPr>
          <w:rFonts w:ascii="Times New Roman" w:hAnsi="Times New Roman" w:cs="Times New Roman"/>
          <w:sz w:val="24"/>
          <w:szCs w:val="24"/>
        </w:rPr>
        <w:t xml:space="preserve"> academic year</w:t>
      </w:r>
      <w:r w:rsidR="00252767" w:rsidRPr="00770DA8">
        <w:rPr>
          <w:rFonts w:ascii="Times New Roman" w:hAnsi="Times New Roman" w:cs="Times New Roman"/>
          <w:sz w:val="24"/>
          <w:szCs w:val="24"/>
        </w:rPr>
        <w:t>’</w:t>
      </w:r>
      <w:r w:rsidR="000538C5" w:rsidRPr="00770DA8">
        <w:rPr>
          <w:rFonts w:ascii="Times New Roman" w:hAnsi="Times New Roman" w:cs="Times New Roman"/>
          <w:sz w:val="24"/>
          <w:szCs w:val="24"/>
        </w:rPr>
        <w:t>s</w:t>
      </w:r>
      <w:r w:rsidRPr="00770DA8">
        <w:rPr>
          <w:rFonts w:ascii="Times New Roman" w:hAnsi="Times New Roman" w:cs="Times New Roman"/>
          <w:sz w:val="24"/>
          <w:szCs w:val="24"/>
        </w:rPr>
        <w:t xml:space="preserve"> Undergraduate Catalog in the </w:t>
      </w:r>
      <w:proofErr w:type="gramStart"/>
      <w:r w:rsidRPr="00770DA8">
        <w:rPr>
          <w:rFonts w:ascii="Times New Roman" w:hAnsi="Times New Roman" w:cs="Times New Roman"/>
          <w:sz w:val="24"/>
          <w:szCs w:val="24"/>
        </w:rPr>
        <w:t>dropdown</w:t>
      </w:r>
      <w:proofErr w:type="gramEnd"/>
    </w:p>
    <w:p w14:paraId="602CE013" w14:textId="63375CC5" w:rsidR="008E10CC" w:rsidRPr="00770DA8" w:rsidRDefault="008E10CC" w:rsidP="00DF0ED4">
      <w:pPr>
        <w:pStyle w:val="ListParagraph"/>
        <w:numPr>
          <w:ilvl w:val="1"/>
          <w:numId w:val="7"/>
        </w:numPr>
        <w:spacing w:after="0" w:line="240" w:lineRule="auto"/>
        <w:rPr>
          <w:rFonts w:ascii="Times New Roman" w:hAnsi="Times New Roman" w:cs="Times New Roman"/>
          <w:sz w:val="24"/>
          <w:szCs w:val="24"/>
        </w:rPr>
      </w:pPr>
      <w:r w:rsidRPr="00770DA8">
        <w:rPr>
          <w:rFonts w:ascii="Times New Roman" w:hAnsi="Times New Roman" w:cs="Times New Roman"/>
          <w:sz w:val="24"/>
          <w:szCs w:val="24"/>
        </w:rPr>
        <w:t>Choose “College of Behavioral, Social and Health Sciences”</w:t>
      </w:r>
    </w:p>
    <w:p w14:paraId="5DEECDF4" w14:textId="2240ACCC" w:rsidR="008E10CC" w:rsidRPr="00770DA8" w:rsidRDefault="002E3755" w:rsidP="00DF0ED4">
      <w:pPr>
        <w:pStyle w:val="ListParagraph"/>
        <w:numPr>
          <w:ilvl w:val="1"/>
          <w:numId w:val="7"/>
        </w:numPr>
        <w:spacing w:after="0" w:line="240" w:lineRule="auto"/>
        <w:rPr>
          <w:rFonts w:ascii="Times New Roman" w:hAnsi="Times New Roman" w:cs="Times New Roman"/>
          <w:sz w:val="24"/>
          <w:szCs w:val="24"/>
        </w:rPr>
      </w:pPr>
      <w:r w:rsidRPr="00770DA8">
        <w:rPr>
          <w:rFonts w:ascii="Times New Roman" w:hAnsi="Times New Roman" w:cs="Times New Roman"/>
          <w:sz w:val="24"/>
          <w:szCs w:val="24"/>
        </w:rPr>
        <w:t>Choose your desired Psychology Major degree program (BA or BS)</w:t>
      </w:r>
    </w:p>
    <w:p w14:paraId="59CDC85B" w14:textId="77777777" w:rsidR="001B2133" w:rsidRPr="00770DA8" w:rsidRDefault="001B2133" w:rsidP="00DF0ED4">
      <w:pPr>
        <w:spacing w:after="0" w:line="240" w:lineRule="auto"/>
        <w:contextualSpacing/>
        <w:rPr>
          <w:rFonts w:ascii="Times New Roman" w:hAnsi="Times New Roman" w:cs="Times New Roman"/>
          <w:sz w:val="24"/>
          <w:szCs w:val="24"/>
        </w:rPr>
      </w:pPr>
    </w:p>
    <w:p w14:paraId="34F37542" w14:textId="31DD336A" w:rsidR="002C57B0" w:rsidRPr="00770DA8" w:rsidRDefault="00FD05CD" w:rsidP="00DF0ED4">
      <w:pPr>
        <w:spacing w:after="0" w:line="240" w:lineRule="auto"/>
        <w:contextualSpacing/>
        <w:rPr>
          <w:rFonts w:ascii="Times New Roman" w:hAnsi="Times New Roman" w:cs="Times New Roman"/>
          <w:sz w:val="24"/>
          <w:szCs w:val="24"/>
          <w:u w:val="single"/>
        </w:rPr>
      </w:pPr>
      <w:r w:rsidRPr="00770DA8">
        <w:rPr>
          <w:rFonts w:ascii="Times New Roman" w:hAnsi="Times New Roman" w:cs="Times New Roman"/>
          <w:sz w:val="24"/>
          <w:szCs w:val="24"/>
          <w:u w:val="single"/>
        </w:rPr>
        <w:t xml:space="preserve">Notes about Psychology </w:t>
      </w:r>
      <w:r w:rsidR="0027391F" w:rsidRPr="00770DA8">
        <w:rPr>
          <w:rFonts w:ascii="Times New Roman" w:hAnsi="Times New Roman" w:cs="Times New Roman"/>
          <w:sz w:val="24"/>
          <w:szCs w:val="24"/>
          <w:u w:val="single"/>
        </w:rPr>
        <w:t>C</w:t>
      </w:r>
      <w:r w:rsidRPr="00770DA8">
        <w:rPr>
          <w:rFonts w:ascii="Times New Roman" w:hAnsi="Times New Roman" w:cs="Times New Roman"/>
          <w:sz w:val="24"/>
          <w:szCs w:val="24"/>
          <w:u w:val="single"/>
        </w:rPr>
        <w:t xml:space="preserve">ourse </w:t>
      </w:r>
      <w:r w:rsidR="0027391F" w:rsidRPr="00770DA8">
        <w:rPr>
          <w:rFonts w:ascii="Times New Roman" w:hAnsi="Times New Roman" w:cs="Times New Roman"/>
          <w:sz w:val="24"/>
          <w:szCs w:val="24"/>
          <w:u w:val="single"/>
        </w:rPr>
        <w:t>P</w:t>
      </w:r>
      <w:r w:rsidRPr="00770DA8">
        <w:rPr>
          <w:rFonts w:ascii="Times New Roman" w:hAnsi="Times New Roman" w:cs="Times New Roman"/>
          <w:sz w:val="24"/>
          <w:szCs w:val="24"/>
          <w:u w:val="single"/>
        </w:rPr>
        <w:t>rogression</w:t>
      </w:r>
    </w:p>
    <w:p w14:paraId="3B089C08" w14:textId="1F317188" w:rsidR="0027391F" w:rsidRPr="00770DA8" w:rsidRDefault="00EA689C" w:rsidP="00DF0ED4">
      <w:pPr>
        <w:spacing w:after="0" w:line="240" w:lineRule="auto"/>
        <w:contextualSpacing/>
        <w:rPr>
          <w:rFonts w:ascii="Times New Roman" w:hAnsi="Times New Roman" w:cs="Times New Roman"/>
          <w:b/>
          <w:bCs/>
          <w:sz w:val="24"/>
          <w:szCs w:val="24"/>
        </w:rPr>
      </w:pPr>
      <w:r w:rsidRPr="00770DA8">
        <w:rPr>
          <w:rFonts w:ascii="Times New Roman" w:hAnsi="Times New Roman" w:cs="Times New Roman"/>
          <w:b/>
          <w:bCs/>
          <w:sz w:val="24"/>
          <w:szCs w:val="24"/>
        </w:rPr>
        <w:t xml:space="preserve">All majors are required to take a sequence of research-based </w:t>
      </w:r>
      <w:r w:rsidR="00770DA8">
        <w:rPr>
          <w:rFonts w:ascii="Times New Roman" w:hAnsi="Times New Roman" w:cs="Times New Roman"/>
          <w:b/>
          <w:bCs/>
          <w:sz w:val="24"/>
          <w:szCs w:val="24"/>
        </w:rPr>
        <w:t>courses</w:t>
      </w:r>
      <w:r w:rsidRPr="00770DA8">
        <w:rPr>
          <w:rFonts w:ascii="Times New Roman" w:hAnsi="Times New Roman" w:cs="Times New Roman"/>
          <w:b/>
          <w:bCs/>
          <w:sz w:val="24"/>
          <w:szCs w:val="24"/>
        </w:rPr>
        <w:t xml:space="preserve"> that will require a minimum of </w:t>
      </w:r>
      <w:r w:rsidR="00880B10" w:rsidRPr="00770DA8">
        <w:rPr>
          <w:rFonts w:ascii="Times New Roman" w:hAnsi="Times New Roman" w:cs="Times New Roman"/>
          <w:b/>
          <w:bCs/>
          <w:sz w:val="24"/>
          <w:szCs w:val="24"/>
        </w:rPr>
        <w:t xml:space="preserve">four </w:t>
      </w:r>
      <w:r w:rsidRPr="00770DA8">
        <w:rPr>
          <w:rFonts w:ascii="Times New Roman" w:hAnsi="Times New Roman" w:cs="Times New Roman"/>
          <w:b/>
          <w:bCs/>
          <w:sz w:val="24"/>
          <w:szCs w:val="24"/>
        </w:rPr>
        <w:t>semesters to complete. This is true even if it extends your planned graduation date.</w:t>
      </w:r>
    </w:p>
    <w:p w14:paraId="167754DB" w14:textId="77777777" w:rsidR="00EF33FF" w:rsidRPr="00770DA8" w:rsidRDefault="00EF33FF" w:rsidP="00DF0ED4">
      <w:pPr>
        <w:spacing w:after="0" w:line="240" w:lineRule="auto"/>
        <w:contextualSpacing/>
        <w:rPr>
          <w:rFonts w:ascii="Times New Roman" w:hAnsi="Times New Roman" w:cs="Times New Roman"/>
          <w:b/>
          <w:bCs/>
          <w:sz w:val="24"/>
          <w:szCs w:val="24"/>
        </w:rPr>
      </w:pPr>
    </w:p>
    <w:p w14:paraId="627452A9" w14:textId="46DD2361" w:rsidR="007843D0" w:rsidRPr="00770DA8" w:rsidRDefault="007843D0" w:rsidP="00DF0ED4">
      <w:pPr>
        <w:pStyle w:val="ListParagraph"/>
        <w:numPr>
          <w:ilvl w:val="0"/>
          <w:numId w:val="8"/>
        </w:numPr>
        <w:spacing w:after="0" w:line="240" w:lineRule="auto"/>
        <w:rPr>
          <w:rFonts w:ascii="Times New Roman" w:hAnsi="Times New Roman" w:cs="Times New Roman"/>
          <w:sz w:val="24"/>
          <w:szCs w:val="24"/>
        </w:rPr>
      </w:pPr>
      <w:r w:rsidRPr="00770DA8">
        <w:rPr>
          <w:rFonts w:ascii="Times New Roman" w:hAnsi="Times New Roman" w:cs="Times New Roman"/>
          <w:sz w:val="24"/>
          <w:szCs w:val="24"/>
        </w:rPr>
        <w:t xml:space="preserve">PSYC 2010 is required to take </w:t>
      </w:r>
      <w:proofErr w:type="gramStart"/>
      <w:r w:rsidRPr="00770DA8">
        <w:rPr>
          <w:rFonts w:ascii="Times New Roman" w:hAnsi="Times New Roman" w:cs="Times New Roman"/>
          <w:sz w:val="24"/>
          <w:szCs w:val="24"/>
        </w:rPr>
        <w:t>the majority of</w:t>
      </w:r>
      <w:proofErr w:type="gramEnd"/>
      <w:r w:rsidRPr="00770DA8">
        <w:rPr>
          <w:rFonts w:ascii="Times New Roman" w:hAnsi="Times New Roman" w:cs="Times New Roman"/>
          <w:sz w:val="24"/>
          <w:szCs w:val="24"/>
        </w:rPr>
        <w:t xml:space="preserve"> future psychology courses</w:t>
      </w:r>
      <w:r w:rsidR="00EA689C" w:rsidRPr="00770DA8">
        <w:rPr>
          <w:rFonts w:ascii="Times New Roman" w:hAnsi="Times New Roman" w:cs="Times New Roman"/>
          <w:sz w:val="24"/>
          <w:szCs w:val="24"/>
        </w:rPr>
        <w:t>. Ideally, it is taken before 2030 but can be completed at the same time</w:t>
      </w:r>
      <w:r w:rsidR="00770DA8">
        <w:rPr>
          <w:rFonts w:ascii="Times New Roman" w:hAnsi="Times New Roman" w:cs="Times New Roman"/>
          <w:sz w:val="24"/>
          <w:szCs w:val="24"/>
        </w:rPr>
        <w:t>.</w:t>
      </w:r>
    </w:p>
    <w:p w14:paraId="7D38B38A" w14:textId="12FBFA68" w:rsidR="00FD05CD" w:rsidRPr="00770DA8" w:rsidRDefault="00FD05CD" w:rsidP="00DF0ED4">
      <w:pPr>
        <w:pStyle w:val="ListParagraph"/>
        <w:numPr>
          <w:ilvl w:val="0"/>
          <w:numId w:val="8"/>
        </w:numPr>
        <w:spacing w:after="0" w:line="240" w:lineRule="auto"/>
        <w:rPr>
          <w:rFonts w:ascii="Times New Roman" w:hAnsi="Times New Roman" w:cs="Times New Roman"/>
          <w:sz w:val="24"/>
          <w:szCs w:val="24"/>
        </w:rPr>
      </w:pPr>
      <w:r w:rsidRPr="00770DA8">
        <w:rPr>
          <w:rFonts w:ascii="Times New Roman" w:hAnsi="Times New Roman" w:cs="Times New Roman"/>
          <w:sz w:val="24"/>
          <w:szCs w:val="24"/>
        </w:rPr>
        <w:t>A minimum grade of a C is required in PSYC 2030 to be able to progress to PSYC 3090</w:t>
      </w:r>
      <w:r w:rsidR="00770DA8">
        <w:rPr>
          <w:rFonts w:ascii="Times New Roman" w:hAnsi="Times New Roman" w:cs="Times New Roman"/>
          <w:sz w:val="24"/>
          <w:szCs w:val="24"/>
        </w:rPr>
        <w:t>/3091</w:t>
      </w:r>
      <w:r w:rsidRPr="00770DA8">
        <w:rPr>
          <w:rFonts w:ascii="Times New Roman" w:hAnsi="Times New Roman" w:cs="Times New Roman"/>
          <w:sz w:val="24"/>
          <w:szCs w:val="24"/>
        </w:rPr>
        <w:t xml:space="preserve">. </w:t>
      </w:r>
    </w:p>
    <w:p w14:paraId="034C9DF6" w14:textId="006B92F5" w:rsidR="00FD05CD" w:rsidRPr="00770DA8" w:rsidRDefault="00FD05CD" w:rsidP="00DF0ED4">
      <w:pPr>
        <w:pStyle w:val="ListParagraph"/>
        <w:numPr>
          <w:ilvl w:val="0"/>
          <w:numId w:val="8"/>
        </w:numPr>
        <w:spacing w:after="0" w:line="240" w:lineRule="auto"/>
        <w:rPr>
          <w:rFonts w:ascii="Times New Roman" w:hAnsi="Times New Roman" w:cs="Times New Roman"/>
          <w:sz w:val="24"/>
          <w:szCs w:val="24"/>
        </w:rPr>
      </w:pPr>
      <w:r w:rsidRPr="00770DA8">
        <w:rPr>
          <w:rFonts w:ascii="Times New Roman" w:hAnsi="Times New Roman" w:cs="Times New Roman"/>
          <w:sz w:val="24"/>
          <w:szCs w:val="24"/>
        </w:rPr>
        <w:t>A passing grade is required in PSYC 3090</w:t>
      </w:r>
      <w:r w:rsidR="00770DA8">
        <w:rPr>
          <w:rFonts w:ascii="Times New Roman" w:hAnsi="Times New Roman" w:cs="Times New Roman"/>
          <w:sz w:val="24"/>
          <w:szCs w:val="24"/>
        </w:rPr>
        <w:t xml:space="preserve">/3091 </w:t>
      </w:r>
      <w:r w:rsidRPr="00770DA8">
        <w:rPr>
          <w:rFonts w:ascii="Times New Roman" w:hAnsi="Times New Roman" w:cs="Times New Roman"/>
          <w:sz w:val="24"/>
          <w:szCs w:val="24"/>
        </w:rPr>
        <w:t>to be able to progress to PSYC 3100</w:t>
      </w:r>
      <w:r w:rsidR="00770DA8">
        <w:rPr>
          <w:rFonts w:ascii="Times New Roman" w:hAnsi="Times New Roman" w:cs="Times New Roman"/>
          <w:sz w:val="24"/>
          <w:szCs w:val="24"/>
        </w:rPr>
        <w:t>/3101</w:t>
      </w:r>
      <w:r w:rsidRPr="00770DA8">
        <w:rPr>
          <w:rFonts w:ascii="Times New Roman" w:hAnsi="Times New Roman" w:cs="Times New Roman"/>
          <w:sz w:val="24"/>
          <w:szCs w:val="24"/>
        </w:rPr>
        <w:t xml:space="preserve">. </w:t>
      </w:r>
    </w:p>
    <w:p w14:paraId="2D549E57" w14:textId="77341B70" w:rsidR="00FD05CD" w:rsidRPr="00770DA8" w:rsidRDefault="00FD05CD" w:rsidP="00DF0ED4">
      <w:pPr>
        <w:pStyle w:val="ListParagraph"/>
        <w:numPr>
          <w:ilvl w:val="0"/>
          <w:numId w:val="8"/>
        </w:numPr>
        <w:spacing w:after="0" w:line="240" w:lineRule="auto"/>
        <w:rPr>
          <w:rFonts w:ascii="Times New Roman" w:hAnsi="Times New Roman" w:cs="Times New Roman"/>
          <w:sz w:val="24"/>
          <w:szCs w:val="24"/>
        </w:rPr>
      </w:pPr>
      <w:r w:rsidRPr="00770DA8">
        <w:rPr>
          <w:rFonts w:ascii="Times New Roman" w:hAnsi="Times New Roman" w:cs="Times New Roman"/>
          <w:sz w:val="24"/>
          <w:szCs w:val="24"/>
        </w:rPr>
        <w:t>A passing grade is required in PSYC 3100</w:t>
      </w:r>
      <w:r w:rsidR="00770DA8">
        <w:rPr>
          <w:rFonts w:ascii="Times New Roman" w:hAnsi="Times New Roman" w:cs="Times New Roman"/>
          <w:sz w:val="24"/>
          <w:szCs w:val="24"/>
        </w:rPr>
        <w:t>/310</w:t>
      </w:r>
      <w:r w:rsidR="001C4751">
        <w:rPr>
          <w:rFonts w:ascii="Times New Roman" w:hAnsi="Times New Roman" w:cs="Times New Roman"/>
          <w:sz w:val="24"/>
          <w:szCs w:val="24"/>
        </w:rPr>
        <w:t>1</w:t>
      </w:r>
      <w:r w:rsidR="00770DA8">
        <w:rPr>
          <w:rFonts w:ascii="Times New Roman" w:hAnsi="Times New Roman" w:cs="Times New Roman"/>
          <w:sz w:val="24"/>
          <w:szCs w:val="24"/>
        </w:rPr>
        <w:t xml:space="preserve"> </w:t>
      </w:r>
      <w:r w:rsidRPr="00770DA8">
        <w:rPr>
          <w:rFonts w:ascii="Times New Roman" w:hAnsi="Times New Roman" w:cs="Times New Roman"/>
          <w:sz w:val="24"/>
          <w:szCs w:val="24"/>
        </w:rPr>
        <w:t>to be able to take 4000-</w:t>
      </w:r>
      <w:r w:rsidR="001B0049" w:rsidRPr="00770DA8">
        <w:rPr>
          <w:rFonts w:ascii="Times New Roman" w:hAnsi="Times New Roman" w:cs="Times New Roman"/>
          <w:sz w:val="24"/>
          <w:szCs w:val="24"/>
        </w:rPr>
        <w:t xml:space="preserve">4890 </w:t>
      </w:r>
      <w:r w:rsidRPr="00770DA8">
        <w:rPr>
          <w:rFonts w:ascii="Times New Roman" w:hAnsi="Times New Roman" w:cs="Times New Roman"/>
          <w:sz w:val="24"/>
          <w:szCs w:val="24"/>
        </w:rPr>
        <w:t xml:space="preserve">level PSYC courses. </w:t>
      </w:r>
    </w:p>
    <w:p w14:paraId="4C042515" w14:textId="772F071C" w:rsidR="007705A2" w:rsidRPr="00770DA8" w:rsidRDefault="007705A2" w:rsidP="00DF0ED4">
      <w:pPr>
        <w:pStyle w:val="ListParagraph"/>
        <w:numPr>
          <w:ilvl w:val="0"/>
          <w:numId w:val="8"/>
        </w:numPr>
        <w:spacing w:after="0" w:line="240" w:lineRule="auto"/>
        <w:rPr>
          <w:rFonts w:ascii="Times New Roman" w:hAnsi="Times New Roman" w:cs="Times New Roman"/>
          <w:sz w:val="24"/>
          <w:szCs w:val="24"/>
        </w:rPr>
      </w:pPr>
      <w:r w:rsidRPr="00770DA8">
        <w:rPr>
          <w:rFonts w:ascii="Times New Roman" w:hAnsi="Times New Roman" w:cs="Times New Roman"/>
          <w:sz w:val="24"/>
          <w:szCs w:val="24"/>
        </w:rPr>
        <w:t xml:space="preserve">Students are required </w:t>
      </w:r>
      <w:r w:rsidR="00A70151" w:rsidRPr="00770DA8">
        <w:rPr>
          <w:rFonts w:ascii="Times New Roman" w:hAnsi="Times New Roman" w:cs="Times New Roman"/>
          <w:sz w:val="24"/>
          <w:szCs w:val="24"/>
        </w:rPr>
        <w:t xml:space="preserve">to take a minimum of </w:t>
      </w:r>
      <w:r w:rsidR="00127015" w:rsidRPr="00770DA8">
        <w:rPr>
          <w:rFonts w:ascii="Times New Roman" w:hAnsi="Times New Roman" w:cs="Times New Roman"/>
          <w:sz w:val="24"/>
          <w:szCs w:val="24"/>
        </w:rPr>
        <w:t>three</w:t>
      </w:r>
      <w:r w:rsidR="00EC155D" w:rsidRPr="00770DA8">
        <w:rPr>
          <w:rFonts w:ascii="Times New Roman" w:hAnsi="Times New Roman" w:cs="Times New Roman"/>
          <w:sz w:val="24"/>
          <w:szCs w:val="24"/>
        </w:rPr>
        <w:t xml:space="preserve"> credits</w:t>
      </w:r>
      <w:r w:rsidR="00127015" w:rsidRPr="00770DA8">
        <w:rPr>
          <w:rFonts w:ascii="Times New Roman" w:hAnsi="Times New Roman" w:cs="Times New Roman"/>
          <w:sz w:val="24"/>
          <w:szCs w:val="24"/>
        </w:rPr>
        <w:t xml:space="preserve"> from the 4000 – 4890 level and three</w:t>
      </w:r>
      <w:r w:rsidR="00EC155D" w:rsidRPr="00770DA8">
        <w:rPr>
          <w:rFonts w:ascii="Times New Roman" w:hAnsi="Times New Roman" w:cs="Times New Roman"/>
          <w:sz w:val="24"/>
          <w:szCs w:val="24"/>
        </w:rPr>
        <w:t xml:space="preserve"> credits</w:t>
      </w:r>
      <w:r w:rsidR="00127015" w:rsidRPr="00770DA8">
        <w:rPr>
          <w:rFonts w:ascii="Times New Roman" w:hAnsi="Times New Roman" w:cs="Times New Roman"/>
          <w:sz w:val="24"/>
          <w:szCs w:val="24"/>
        </w:rPr>
        <w:t xml:space="preserve"> from the 4000 – 4999 level. </w:t>
      </w:r>
    </w:p>
    <w:p w14:paraId="7DD40EA9" w14:textId="588C9F34" w:rsidR="00EA689C" w:rsidRPr="00770DA8" w:rsidRDefault="00FD05CD" w:rsidP="00DF0ED4">
      <w:pPr>
        <w:pStyle w:val="ListParagraph"/>
        <w:numPr>
          <w:ilvl w:val="0"/>
          <w:numId w:val="8"/>
        </w:numPr>
        <w:spacing w:after="0" w:line="240" w:lineRule="auto"/>
        <w:rPr>
          <w:rFonts w:ascii="Times New Roman" w:hAnsi="Times New Roman" w:cs="Times New Roman"/>
          <w:sz w:val="24"/>
          <w:szCs w:val="24"/>
        </w:rPr>
      </w:pPr>
      <w:r w:rsidRPr="00770DA8">
        <w:rPr>
          <w:rFonts w:ascii="Times New Roman" w:hAnsi="Times New Roman" w:cs="Times New Roman"/>
          <w:sz w:val="24"/>
          <w:szCs w:val="24"/>
        </w:rPr>
        <w:t>Changing to Psychology as a first semester junior or later will most likely result in extending your desired graduation date</w:t>
      </w:r>
      <w:r w:rsidR="006A4DB3" w:rsidRPr="00770DA8">
        <w:rPr>
          <w:rFonts w:ascii="Times New Roman" w:hAnsi="Times New Roman" w:cs="Times New Roman"/>
          <w:sz w:val="24"/>
          <w:szCs w:val="24"/>
        </w:rPr>
        <w:t xml:space="preserve"> due to prerequisite sequencin</w:t>
      </w:r>
      <w:r w:rsidR="00EF5E8F" w:rsidRPr="00770DA8">
        <w:rPr>
          <w:rFonts w:ascii="Times New Roman" w:hAnsi="Times New Roman" w:cs="Times New Roman"/>
          <w:sz w:val="24"/>
          <w:szCs w:val="24"/>
        </w:rPr>
        <w:t xml:space="preserve">g of </w:t>
      </w:r>
      <w:r w:rsidR="00EA689C" w:rsidRPr="00770DA8">
        <w:rPr>
          <w:rFonts w:ascii="Times New Roman" w:hAnsi="Times New Roman" w:cs="Times New Roman"/>
          <w:sz w:val="24"/>
          <w:szCs w:val="24"/>
        </w:rPr>
        <w:t>PSYC 2030, 3090,</w:t>
      </w:r>
      <w:r w:rsidR="00EF5E8F" w:rsidRPr="00770DA8">
        <w:rPr>
          <w:rFonts w:ascii="Times New Roman" w:hAnsi="Times New Roman" w:cs="Times New Roman"/>
          <w:sz w:val="24"/>
          <w:szCs w:val="24"/>
        </w:rPr>
        <w:t xml:space="preserve"> </w:t>
      </w:r>
      <w:r w:rsidR="00EA689C" w:rsidRPr="00770DA8">
        <w:rPr>
          <w:rFonts w:ascii="Times New Roman" w:hAnsi="Times New Roman" w:cs="Times New Roman"/>
          <w:sz w:val="24"/>
          <w:szCs w:val="24"/>
        </w:rPr>
        <w:t xml:space="preserve">3100, and most 4000-level classes. </w:t>
      </w:r>
      <w:r w:rsidR="00880B10" w:rsidRPr="00770DA8">
        <w:rPr>
          <w:rFonts w:ascii="Times New Roman" w:hAnsi="Times New Roman" w:cs="Times New Roman"/>
          <w:sz w:val="24"/>
          <w:szCs w:val="24"/>
        </w:rPr>
        <w:t xml:space="preserve">This sequence cannot be completed in fewer than four semesters. </w:t>
      </w:r>
    </w:p>
    <w:p w14:paraId="3E95C84F" w14:textId="3FBA388C" w:rsidR="00FD05CD" w:rsidRPr="00770DA8" w:rsidRDefault="00FD05CD" w:rsidP="00DF0ED4">
      <w:pPr>
        <w:spacing w:after="0" w:line="240" w:lineRule="auto"/>
        <w:contextualSpacing/>
        <w:rPr>
          <w:rFonts w:ascii="Times New Roman" w:hAnsi="Times New Roman" w:cs="Times New Roman"/>
          <w:sz w:val="24"/>
          <w:szCs w:val="24"/>
        </w:rPr>
      </w:pPr>
    </w:p>
    <w:p w14:paraId="6618188A" w14:textId="37B6EAE5" w:rsidR="00FD05CD" w:rsidRPr="00770DA8" w:rsidRDefault="00FD05CD" w:rsidP="00DF0ED4">
      <w:pPr>
        <w:spacing w:after="0" w:line="240" w:lineRule="auto"/>
        <w:contextualSpacing/>
        <w:rPr>
          <w:rFonts w:ascii="Times New Roman" w:hAnsi="Times New Roman" w:cs="Times New Roman"/>
          <w:sz w:val="24"/>
          <w:szCs w:val="24"/>
        </w:rPr>
      </w:pPr>
      <w:r w:rsidRPr="00770DA8">
        <w:rPr>
          <w:rFonts w:ascii="Times New Roman" w:hAnsi="Times New Roman" w:cs="Times New Roman"/>
          <w:sz w:val="24"/>
          <w:szCs w:val="24"/>
        </w:rPr>
        <w:t>Course options major</w:t>
      </w:r>
      <w:r w:rsidR="007C113C" w:rsidRPr="00770DA8">
        <w:rPr>
          <w:rFonts w:ascii="Times New Roman" w:hAnsi="Times New Roman" w:cs="Times New Roman"/>
          <w:sz w:val="24"/>
          <w:szCs w:val="24"/>
        </w:rPr>
        <w:t xml:space="preserve"> that will meet Psychology Requirements</w:t>
      </w:r>
      <w:r w:rsidR="001C4751">
        <w:rPr>
          <w:rFonts w:ascii="Times New Roman" w:hAnsi="Times New Roman" w:cs="Times New Roman"/>
          <w:sz w:val="24"/>
          <w:szCs w:val="24"/>
        </w:rPr>
        <w:t xml:space="preserve"> prior to declaring the major</w:t>
      </w:r>
      <w:r w:rsidR="002E3755" w:rsidRPr="00770DA8">
        <w:rPr>
          <w:rFonts w:ascii="Times New Roman" w:hAnsi="Times New Roman" w:cs="Times New Roman"/>
          <w:sz w:val="24"/>
          <w:szCs w:val="24"/>
        </w:rPr>
        <w:t>:</w:t>
      </w:r>
    </w:p>
    <w:p w14:paraId="006BBBD8" w14:textId="0214ECA4" w:rsidR="00D53D89" w:rsidRPr="00770DA8" w:rsidRDefault="00D53D89" w:rsidP="00DF0ED4">
      <w:pPr>
        <w:pStyle w:val="ListParagraph"/>
        <w:numPr>
          <w:ilvl w:val="0"/>
          <w:numId w:val="9"/>
        </w:numPr>
        <w:spacing w:after="0" w:line="240" w:lineRule="auto"/>
        <w:rPr>
          <w:rFonts w:ascii="Times New Roman" w:hAnsi="Times New Roman" w:cs="Times New Roman"/>
          <w:sz w:val="24"/>
          <w:szCs w:val="24"/>
        </w:rPr>
      </w:pPr>
      <w:r w:rsidRPr="00770DA8">
        <w:rPr>
          <w:rFonts w:ascii="Times New Roman" w:hAnsi="Times New Roman" w:cs="Times New Roman"/>
          <w:sz w:val="24"/>
          <w:szCs w:val="24"/>
        </w:rPr>
        <w:t>PSYC 2010</w:t>
      </w:r>
    </w:p>
    <w:p w14:paraId="7F692982" w14:textId="15F3BD88" w:rsidR="009A62CE" w:rsidRPr="00770DA8" w:rsidRDefault="009A62CE" w:rsidP="00DF0ED4">
      <w:pPr>
        <w:pStyle w:val="ListParagraph"/>
        <w:numPr>
          <w:ilvl w:val="0"/>
          <w:numId w:val="9"/>
        </w:numPr>
        <w:spacing w:after="0" w:line="240" w:lineRule="auto"/>
        <w:rPr>
          <w:rFonts w:ascii="Times New Roman" w:hAnsi="Times New Roman" w:cs="Times New Roman"/>
          <w:sz w:val="24"/>
          <w:szCs w:val="24"/>
        </w:rPr>
      </w:pPr>
      <w:r w:rsidRPr="00770DA8">
        <w:rPr>
          <w:rFonts w:ascii="Times New Roman" w:hAnsi="Times New Roman" w:cs="Times New Roman"/>
          <w:sz w:val="24"/>
          <w:szCs w:val="24"/>
        </w:rPr>
        <w:t xml:space="preserve">General Education Requirements </w:t>
      </w:r>
    </w:p>
    <w:p w14:paraId="42BAC29A" w14:textId="14DEA8A6" w:rsidR="009A62CE" w:rsidRPr="00770DA8" w:rsidRDefault="00EF5A91" w:rsidP="009A62CE">
      <w:pPr>
        <w:pStyle w:val="ListParagraph"/>
        <w:numPr>
          <w:ilvl w:val="1"/>
          <w:numId w:val="9"/>
        </w:numPr>
        <w:spacing w:after="0" w:line="240" w:lineRule="auto"/>
        <w:rPr>
          <w:rFonts w:ascii="Times New Roman" w:hAnsi="Times New Roman" w:cs="Times New Roman"/>
          <w:sz w:val="24"/>
          <w:szCs w:val="24"/>
        </w:rPr>
      </w:pPr>
      <w:r w:rsidRPr="00770DA8">
        <w:rPr>
          <w:rFonts w:ascii="Times New Roman" w:hAnsi="Times New Roman" w:cs="Times New Roman"/>
          <w:sz w:val="24"/>
          <w:szCs w:val="24"/>
        </w:rPr>
        <w:t xml:space="preserve">Note: </w:t>
      </w:r>
      <w:r w:rsidR="009A62CE" w:rsidRPr="00770DA8">
        <w:rPr>
          <w:rFonts w:ascii="Times New Roman" w:hAnsi="Times New Roman" w:cs="Times New Roman"/>
          <w:sz w:val="24"/>
          <w:szCs w:val="24"/>
        </w:rPr>
        <w:t>PHIL 1020 is required for BS degree</w:t>
      </w:r>
      <w:r w:rsidR="00B3123E" w:rsidRPr="00770DA8">
        <w:rPr>
          <w:rFonts w:ascii="Times New Roman" w:hAnsi="Times New Roman" w:cs="Times New Roman"/>
          <w:sz w:val="24"/>
          <w:szCs w:val="24"/>
        </w:rPr>
        <w:t>-</w:t>
      </w:r>
      <w:r w:rsidR="009A62CE" w:rsidRPr="00770DA8">
        <w:rPr>
          <w:rFonts w:ascii="Times New Roman" w:hAnsi="Times New Roman" w:cs="Times New Roman"/>
          <w:sz w:val="24"/>
          <w:szCs w:val="24"/>
        </w:rPr>
        <w:t xml:space="preserve">seeking students to meet General Education Non-Literature requirement </w:t>
      </w:r>
    </w:p>
    <w:p w14:paraId="49DBEEFD" w14:textId="348C5AEC" w:rsidR="002E3755" w:rsidRPr="00770DA8" w:rsidRDefault="001C4751" w:rsidP="00DF0ED4">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Any courses that meet the departmental math or science requirement</w:t>
      </w:r>
    </w:p>
    <w:p w14:paraId="3721D8D8" w14:textId="7F8142BC" w:rsidR="00D53D89" w:rsidRPr="00770DA8" w:rsidRDefault="00D53D89" w:rsidP="00DF0ED4">
      <w:pPr>
        <w:pStyle w:val="ListParagraph"/>
        <w:numPr>
          <w:ilvl w:val="0"/>
          <w:numId w:val="9"/>
        </w:numPr>
        <w:spacing w:after="0" w:line="240" w:lineRule="auto"/>
        <w:rPr>
          <w:rFonts w:ascii="Times New Roman" w:hAnsi="Times New Roman" w:cs="Times New Roman"/>
          <w:sz w:val="24"/>
          <w:szCs w:val="24"/>
        </w:rPr>
      </w:pPr>
      <w:r w:rsidRPr="00770DA8">
        <w:rPr>
          <w:rFonts w:ascii="Times New Roman" w:hAnsi="Times New Roman" w:cs="Times New Roman"/>
          <w:sz w:val="24"/>
          <w:szCs w:val="24"/>
        </w:rPr>
        <w:t>Modern Language through the 2020 level (BA Only)</w:t>
      </w:r>
    </w:p>
    <w:p w14:paraId="74EF14B1" w14:textId="132D1373" w:rsidR="00D53D89" w:rsidRPr="00770DA8" w:rsidRDefault="00D53D89" w:rsidP="00DF0ED4">
      <w:pPr>
        <w:pStyle w:val="ListParagraph"/>
        <w:numPr>
          <w:ilvl w:val="0"/>
          <w:numId w:val="9"/>
        </w:numPr>
        <w:spacing w:after="0" w:line="240" w:lineRule="auto"/>
        <w:rPr>
          <w:rFonts w:ascii="Times New Roman" w:hAnsi="Times New Roman" w:cs="Times New Roman"/>
          <w:sz w:val="24"/>
          <w:szCs w:val="24"/>
        </w:rPr>
      </w:pPr>
      <w:r w:rsidRPr="00770DA8">
        <w:rPr>
          <w:rFonts w:ascii="Times New Roman" w:hAnsi="Times New Roman" w:cs="Times New Roman"/>
          <w:sz w:val="24"/>
          <w:szCs w:val="24"/>
        </w:rPr>
        <w:t>Any courses towards your desired minor</w:t>
      </w:r>
    </w:p>
    <w:p w14:paraId="434FCCAA" w14:textId="5115208B" w:rsidR="00D53D89" w:rsidRPr="00770DA8" w:rsidRDefault="00D53D89" w:rsidP="00DF0ED4">
      <w:pPr>
        <w:pStyle w:val="ListParagraph"/>
        <w:numPr>
          <w:ilvl w:val="0"/>
          <w:numId w:val="9"/>
        </w:numPr>
        <w:spacing w:after="0" w:line="240" w:lineRule="auto"/>
        <w:rPr>
          <w:rFonts w:ascii="Times New Roman" w:hAnsi="Times New Roman" w:cs="Times New Roman"/>
          <w:sz w:val="24"/>
          <w:szCs w:val="24"/>
        </w:rPr>
      </w:pPr>
      <w:r w:rsidRPr="00770DA8">
        <w:rPr>
          <w:rFonts w:ascii="Times New Roman" w:hAnsi="Times New Roman" w:cs="Times New Roman"/>
          <w:sz w:val="24"/>
          <w:szCs w:val="24"/>
        </w:rPr>
        <w:t xml:space="preserve">Any Psychology courses open to Psychology minors </w:t>
      </w:r>
      <w:r w:rsidR="00EA689C" w:rsidRPr="00770DA8">
        <w:rPr>
          <w:rFonts w:ascii="Times New Roman" w:hAnsi="Times New Roman" w:cs="Times New Roman"/>
          <w:sz w:val="24"/>
          <w:szCs w:val="24"/>
        </w:rPr>
        <w:t xml:space="preserve">if you have declared a PSYC minor appearing in </w:t>
      </w:r>
      <w:proofErr w:type="spellStart"/>
      <w:proofErr w:type="gramStart"/>
      <w:r w:rsidR="00EA689C" w:rsidRPr="00770DA8">
        <w:rPr>
          <w:rFonts w:ascii="Times New Roman" w:hAnsi="Times New Roman" w:cs="Times New Roman"/>
          <w:sz w:val="24"/>
          <w:szCs w:val="24"/>
        </w:rPr>
        <w:t>iROAR</w:t>
      </w:r>
      <w:proofErr w:type="spellEnd"/>
      <w:proofErr w:type="gramEnd"/>
      <w:r w:rsidR="001C4751">
        <w:rPr>
          <w:rFonts w:ascii="Times New Roman" w:hAnsi="Times New Roman" w:cs="Times New Roman"/>
          <w:sz w:val="24"/>
          <w:szCs w:val="24"/>
        </w:rPr>
        <w:t xml:space="preserve"> or any Psychology courses open to all students.</w:t>
      </w:r>
    </w:p>
    <w:p w14:paraId="6C87BA75" w14:textId="77777777" w:rsidR="000006B3" w:rsidRPr="00770DA8" w:rsidRDefault="00D53D89" w:rsidP="00DF0ED4">
      <w:pPr>
        <w:pStyle w:val="ListParagraph"/>
        <w:numPr>
          <w:ilvl w:val="0"/>
          <w:numId w:val="9"/>
        </w:numPr>
        <w:spacing w:after="0" w:line="240" w:lineRule="auto"/>
        <w:rPr>
          <w:rFonts w:ascii="Times New Roman" w:hAnsi="Times New Roman" w:cs="Times New Roman"/>
          <w:sz w:val="24"/>
          <w:szCs w:val="24"/>
        </w:rPr>
      </w:pPr>
      <w:r w:rsidRPr="00770DA8">
        <w:rPr>
          <w:rFonts w:ascii="Times New Roman" w:hAnsi="Times New Roman" w:cs="Times New Roman"/>
          <w:sz w:val="24"/>
          <w:szCs w:val="24"/>
        </w:rPr>
        <w:t>Elec</w:t>
      </w:r>
      <w:r w:rsidR="007C113C" w:rsidRPr="00770DA8">
        <w:rPr>
          <w:rFonts w:ascii="Times New Roman" w:hAnsi="Times New Roman" w:cs="Times New Roman"/>
          <w:sz w:val="24"/>
          <w:szCs w:val="24"/>
        </w:rPr>
        <w:t>tives</w:t>
      </w:r>
    </w:p>
    <w:p w14:paraId="09567E65" w14:textId="77777777" w:rsidR="001B2133" w:rsidRPr="00770DA8" w:rsidRDefault="001B2133" w:rsidP="00DF0ED4">
      <w:pPr>
        <w:spacing w:after="0" w:line="240" w:lineRule="auto"/>
        <w:contextualSpacing/>
        <w:rPr>
          <w:rFonts w:ascii="Times New Roman" w:hAnsi="Times New Roman" w:cs="Times New Roman"/>
          <w:bCs/>
          <w:sz w:val="24"/>
          <w:szCs w:val="24"/>
        </w:rPr>
      </w:pPr>
    </w:p>
    <w:p w14:paraId="4F954EEA" w14:textId="1BE90B48" w:rsidR="00E52C13" w:rsidRPr="00770DA8" w:rsidRDefault="00E52C13" w:rsidP="00DF0ED4">
      <w:pPr>
        <w:spacing w:after="0" w:line="240" w:lineRule="auto"/>
        <w:contextualSpacing/>
        <w:rPr>
          <w:rFonts w:ascii="Times New Roman" w:hAnsi="Times New Roman" w:cs="Times New Roman"/>
          <w:bCs/>
          <w:sz w:val="24"/>
          <w:szCs w:val="24"/>
        </w:rPr>
      </w:pPr>
      <w:r w:rsidRPr="00770DA8">
        <w:rPr>
          <w:rFonts w:ascii="Times New Roman" w:hAnsi="Times New Roman" w:cs="Times New Roman"/>
          <w:bCs/>
          <w:sz w:val="24"/>
          <w:szCs w:val="24"/>
        </w:rPr>
        <w:lastRenderedPageBreak/>
        <w:t>Students are encouraged to use the What-If feature in Degree Works</w:t>
      </w:r>
      <w:r w:rsidR="002E3755" w:rsidRPr="00770DA8">
        <w:rPr>
          <w:rFonts w:ascii="Times New Roman" w:hAnsi="Times New Roman" w:cs="Times New Roman"/>
          <w:bCs/>
          <w:sz w:val="24"/>
          <w:szCs w:val="24"/>
        </w:rPr>
        <w:t xml:space="preserve"> and the Catalog to look at the required courses. Students</w:t>
      </w:r>
      <w:r w:rsidRPr="00770DA8">
        <w:rPr>
          <w:rFonts w:ascii="Times New Roman" w:hAnsi="Times New Roman" w:cs="Times New Roman"/>
          <w:bCs/>
          <w:sz w:val="24"/>
          <w:szCs w:val="24"/>
        </w:rPr>
        <w:t xml:space="preserve"> can </w:t>
      </w:r>
      <w:r w:rsidR="002E3755" w:rsidRPr="00770DA8">
        <w:rPr>
          <w:rFonts w:ascii="Times New Roman" w:hAnsi="Times New Roman" w:cs="Times New Roman"/>
          <w:bCs/>
          <w:sz w:val="24"/>
          <w:szCs w:val="24"/>
        </w:rPr>
        <w:t xml:space="preserve">also </w:t>
      </w:r>
      <w:r w:rsidRPr="00770DA8">
        <w:rPr>
          <w:rFonts w:ascii="Times New Roman" w:hAnsi="Times New Roman" w:cs="Times New Roman"/>
          <w:bCs/>
          <w:sz w:val="24"/>
          <w:szCs w:val="24"/>
        </w:rPr>
        <w:t xml:space="preserve">work with their current </w:t>
      </w:r>
      <w:r w:rsidR="002E3755" w:rsidRPr="00770DA8">
        <w:rPr>
          <w:rFonts w:ascii="Times New Roman" w:hAnsi="Times New Roman" w:cs="Times New Roman"/>
          <w:bCs/>
          <w:sz w:val="24"/>
          <w:szCs w:val="24"/>
        </w:rPr>
        <w:t xml:space="preserve">academic </w:t>
      </w:r>
      <w:r w:rsidRPr="00770DA8">
        <w:rPr>
          <w:rFonts w:ascii="Times New Roman" w:hAnsi="Times New Roman" w:cs="Times New Roman"/>
          <w:bCs/>
          <w:sz w:val="24"/>
          <w:szCs w:val="24"/>
        </w:rPr>
        <w:t xml:space="preserve">advisor, if </w:t>
      </w:r>
      <w:r w:rsidR="002E3755" w:rsidRPr="00770DA8">
        <w:rPr>
          <w:rFonts w:ascii="Times New Roman" w:hAnsi="Times New Roman" w:cs="Times New Roman"/>
          <w:bCs/>
          <w:sz w:val="24"/>
          <w:szCs w:val="24"/>
        </w:rPr>
        <w:t xml:space="preserve">they are </w:t>
      </w:r>
      <w:r w:rsidRPr="00770DA8">
        <w:rPr>
          <w:rFonts w:ascii="Times New Roman" w:hAnsi="Times New Roman" w:cs="Times New Roman"/>
          <w:bCs/>
          <w:sz w:val="24"/>
          <w:szCs w:val="24"/>
        </w:rPr>
        <w:t>willing, to determine if the change of major</w:t>
      </w:r>
      <w:r w:rsidR="00700407" w:rsidRPr="00770DA8">
        <w:rPr>
          <w:rFonts w:ascii="Times New Roman" w:hAnsi="Times New Roman" w:cs="Times New Roman"/>
          <w:bCs/>
          <w:sz w:val="24"/>
          <w:szCs w:val="24"/>
        </w:rPr>
        <w:t xml:space="preserve"> to Psychology</w:t>
      </w:r>
      <w:r w:rsidRPr="00770DA8">
        <w:rPr>
          <w:rFonts w:ascii="Times New Roman" w:hAnsi="Times New Roman" w:cs="Times New Roman"/>
          <w:bCs/>
          <w:sz w:val="24"/>
          <w:szCs w:val="24"/>
        </w:rPr>
        <w:t xml:space="preserve"> is the best decision for the student</w:t>
      </w:r>
      <w:r w:rsidR="00F0225A" w:rsidRPr="00770DA8">
        <w:rPr>
          <w:rFonts w:ascii="Times New Roman" w:hAnsi="Times New Roman" w:cs="Times New Roman"/>
          <w:bCs/>
          <w:sz w:val="24"/>
          <w:szCs w:val="24"/>
        </w:rPr>
        <w:t>.</w:t>
      </w:r>
    </w:p>
    <w:p w14:paraId="097469D7" w14:textId="77777777" w:rsidR="009D3257" w:rsidRPr="00770DA8" w:rsidRDefault="009D3257" w:rsidP="00DF0ED4">
      <w:pPr>
        <w:spacing w:after="0" w:line="240" w:lineRule="auto"/>
        <w:contextualSpacing/>
        <w:rPr>
          <w:rFonts w:ascii="Times New Roman" w:hAnsi="Times New Roman" w:cs="Times New Roman"/>
          <w:sz w:val="24"/>
          <w:szCs w:val="24"/>
          <w:u w:val="single"/>
        </w:rPr>
      </w:pPr>
    </w:p>
    <w:p w14:paraId="520D1D51" w14:textId="77777777" w:rsidR="009D3257" w:rsidRPr="00770DA8" w:rsidRDefault="009D3257" w:rsidP="009D3257">
      <w:pPr>
        <w:spacing w:after="0" w:line="240" w:lineRule="auto"/>
        <w:contextualSpacing/>
        <w:rPr>
          <w:rFonts w:ascii="Times New Roman" w:hAnsi="Times New Roman" w:cs="Times New Roman"/>
          <w:bCs/>
          <w:sz w:val="24"/>
          <w:szCs w:val="24"/>
          <w:u w:val="single"/>
        </w:rPr>
      </w:pPr>
      <w:r w:rsidRPr="00770DA8">
        <w:rPr>
          <w:rFonts w:ascii="Times New Roman" w:hAnsi="Times New Roman" w:cs="Times New Roman"/>
          <w:sz w:val="24"/>
          <w:szCs w:val="24"/>
          <w:u w:val="single"/>
        </w:rPr>
        <w:t xml:space="preserve">Alternatives to the Psychology major </w:t>
      </w:r>
    </w:p>
    <w:p w14:paraId="5C2A9FD0" w14:textId="318FBD64" w:rsidR="009D3257" w:rsidRPr="00770DA8" w:rsidRDefault="009D3257" w:rsidP="009D3257">
      <w:pPr>
        <w:spacing w:after="0" w:line="240" w:lineRule="auto"/>
        <w:contextualSpacing/>
        <w:rPr>
          <w:rFonts w:ascii="Times New Roman" w:hAnsi="Times New Roman" w:cs="Times New Roman"/>
          <w:sz w:val="24"/>
          <w:szCs w:val="24"/>
        </w:rPr>
      </w:pPr>
      <w:r w:rsidRPr="00770DA8">
        <w:rPr>
          <w:rFonts w:ascii="Times New Roman" w:hAnsi="Times New Roman" w:cs="Times New Roman"/>
          <w:sz w:val="24"/>
          <w:szCs w:val="24"/>
        </w:rPr>
        <w:t xml:space="preserve">If you are interested in learning more about or working with people, there are a variety of other majors to consider as well. </w:t>
      </w:r>
      <w:r w:rsidR="00A44B6B" w:rsidRPr="00770DA8">
        <w:rPr>
          <w:rFonts w:ascii="Times New Roman" w:hAnsi="Times New Roman" w:cs="Times New Roman"/>
          <w:sz w:val="24"/>
          <w:szCs w:val="24"/>
        </w:rPr>
        <w:t>For more information about these majors, please contact the specific department(s) you are interested in directly.</w:t>
      </w:r>
    </w:p>
    <w:p w14:paraId="7CDF38FA" w14:textId="77777777" w:rsidR="009D3257" w:rsidRPr="00770DA8" w:rsidRDefault="009D3257" w:rsidP="00DF0ED4">
      <w:pPr>
        <w:spacing w:after="0" w:line="240" w:lineRule="auto"/>
        <w:contextualSpacing/>
        <w:rPr>
          <w:rFonts w:ascii="Times New Roman" w:hAnsi="Times New Roman" w:cs="Times New Roman"/>
          <w:sz w:val="24"/>
          <w:szCs w:val="24"/>
          <w:u w:val="single"/>
        </w:rPr>
      </w:pPr>
    </w:p>
    <w:p w14:paraId="19D0291E" w14:textId="77777777" w:rsidR="009D3257" w:rsidRPr="00770DA8" w:rsidRDefault="009D3257" w:rsidP="00A44B6B">
      <w:pPr>
        <w:pStyle w:val="ListParagraph"/>
        <w:numPr>
          <w:ilvl w:val="0"/>
          <w:numId w:val="11"/>
        </w:numPr>
        <w:spacing w:line="240" w:lineRule="auto"/>
        <w:rPr>
          <w:rFonts w:ascii="Times New Roman" w:eastAsia="Times New Roman" w:hAnsi="Times New Roman" w:cs="Times New Roman"/>
          <w:sz w:val="24"/>
          <w:szCs w:val="24"/>
        </w:rPr>
      </w:pPr>
      <w:r w:rsidRPr="00770DA8">
        <w:rPr>
          <w:rFonts w:ascii="Times New Roman" w:eastAsia="Times New Roman" w:hAnsi="Times New Roman" w:cs="Times New Roman"/>
          <w:sz w:val="24"/>
          <w:szCs w:val="24"/>
        </w:rPr>
        <w:t>Department of Sociology, Anthropology, and Criminal Justice</w:t>
      </w:r>
    </w:p>
    <w:p w14:paraId="0B4FC373" w14:textId="77777777" w:rsidR="009D3257" w:rsidRPr="00770DA8" w:rsidRDefault="009D3257" w:rsidP="00A44B6B">
      <w:pPr>
        <w:pStyle w:val="ListParagraph"/>
        <w:numPr>
          <w:ilvl w:val="1"/>
          <w:numId w:val="11"/>
        </w:numPr>
        <w:spacing w:line="240" w:lineRule="auto"/>
        <w:rPr>
          <w:rFonts w:ascii="Times New Roman" w:eastAsia="Times New Roman" w:hAnsi="Times New Roman" w:cs="Times New Roman"/>
          <w:sz w:val="24"/>
          <w:szCs w:val="24"/>
        </w:rPr>
      </w:pPr>
      <w:r w:rsidRPr="00770DA8">
        <w:rPr>
          <w:rFonts w:ascii="Times New Roman" w:eastAsia="Times New Roman" w:hAnsi="Times New Roman" w:cs="Times New Roman"/>
          <w:sz w:val="24"/>
          <w:szCs w:val="24"/>
        </w:rPr>
        <w:t>Anthropology Major</w:t>
      </w:r>
    </w:p>
    <w:p w14:paraId="2A15859F" w14:textId="7F5E1DBE" w:rsidR="009D3257" w:rsidRDefault="009D3257" w:rsidP="00A44B6B">
      <w:pPr>
        <w:pStyle w:val="ListParagraph"/>
        <w:numPr>
          <w:ilvl w:val="1"/>
          <w:numId w:val="11"/>
        </w:numPr>
        <w:spacing w:line="240" w:lineRule="auto"/>
        <w:rPr>
          <w:rFonts w:ascii="Times New Roman" w:hAnsi="Times New Roman" w:cs="Times New Roman"/>
          <w:sz w:val="24"/>
          <w:szCs w:val="24"/>
        </w:rPr>
      </w:pPr>
      <w:r w:rsidRPr="00770DA8">
        <w:rPr>
          <w:rFonts w:ascii="Times New Roman" w:hAnsi="Times New Roman" w:cs="Times New Roman"/>
          <w:sz w:val="24"/>
          <w:szCs w:val="24"/>
        </w:rPr>
        <w:t xml:space="preserve">Sociology Major </w:t>
      </w:r>
    </w:p>
    <w:p w14:paraId="58A7F7F6" w14:textId="5FD594E8" w:rsidR="001C4751" w:rsidRDefault="001C4751" w:rsidP="00A44B6B">
      <w:pPr>
        <w:pStyle w:val="ListParagraph"/>
        <w:numPr>
          <w:ilvl w:val="1"/>
          <w:numId w:val="11"/>
        </w:numPr>
        <w:spacing w:line="240" w:lineRule="auto"/>
        <w:rPr>
          <w:rFonts w:ascii="Times New Roman" w:hAnsi="Times New Roman" w:cs="Times New Roman"/>
          <w:sz w:val="24"/>
          <w:szCs w:val="24"/>
        </w:rPr>
      </w:pPr>
      <w:r>
        <w:rPr>
          <w:rFonts w:ascii="Times New Roman" w:hAnsi="Times New Roman" w:cs="Times New Roman"/>
          <w:sz w:val="24"/>
          <w:szCs w:val="24"/>
        </w:rPr>
        <w:t>Criminal Justice</w:t>
      </w:r>
    </w:p>
    <w:p w14:paraId="67D25066" w14:textId="5A662C83" w:rsidR="00CD5728" w:rsidRDefault="00CD5728" w:rsidP="00CD5728">
      <w:pPr>
        <w:pStyle w:val="ListParagraph"/>
        <w:numPr>
          <w:ilvl w:val="0"/>
          <w:numId w:val="11"/>
        </w:numPr>
        <w:spacing w:line="240" w:lineRule="auto"/>
        <w:rPr>
          <w:rFonts w:ascii="Times New Roman" w:hAnsi="Times New Roman" w:cs="Times New Roman"/>
          <w:sz w:val="24"/>
          <w:szCs w:val="24"/>
        </w:rPr>
      </w:pPr>
      <w:r w:rsidRPr="00770DA8">
        <w:rPr>
          <w:rFonts w:ascii="Times New Roman" w:hAnsi="Times New Roman" w:cs="Times New Roman"/>
          <w:sz w:val="24"/>
          <w:szCs w:val="24"/>
        </w:rPr>
        <w:t>Department of Parks, Recreation and Tourism Management</w:t>
      </w:r>
    </w:p>
    <w:p w14:paraId="1CC6848B" w14:textId="08324A7F" w:rsidR="00CD5728" w:rsidRDefault="00CD5728" w:rsidP="00CD5728">
      <w:pPr>
        <w:pStyle w:val="ListParagraph"/>
        <w:numPr>
          <w:ilvl w:val="1"/>
          <w:numId w:val="11"/>
        </w:numPr>
        <w:spacing w:line="240" w:lineRule="auto"/>
        <w:rPr>
          <w:rFonts w:ascii="Times New Roman" w:hAnsi="Times New Roman" w:cs="Times New Roman"/>
          <w:sz w:val="24"/>
          <w:szCs w:val="24"/>
        </w:rPr>
      </w:pPr>
      <w:r>
        <w:rPr>
          <w:rFonts w:ascii="Times New Roman" w:hAnsi="Times New Roman" w:cs="Times New Roman"/>
          <w:sz w:val="24"/>
          <w:szCs w:val="24"/>
        </w:rPr>
        <w:t>Recreational Therapy Concentration</w:t>
      </w:r>
    </w:p>
    <w:p w14:paraId="0C609E24" w14:textId="11C2ED2F" w:rsidR="00CD5728" w:rsidRDefault="00CD5728" w:rsidP="00CD5728">
      <w:pPr>
        <w:pStyle w:val="ListParagraph"/>
        <w:numPr>
          <w:ilvl w:val="1"/>
          <w:numId w:val="11"/>
        </w:numPr>
        <w:spacing w:line="240" w:lineRule="auto"/>
        <w:rPr>
          <w:rFonts w:ascii="Times New Roman" w:hAnsi="Times New Roman" w:cs="Times New Roman"/>
          <w:sz w:val="24"/>
          <w:szCs w:val="24"/>
        </w:rPr>
      </w:pPr>
      <w:r>
        <w:rPr>
          <w:rFonts w:ascii="Times New Roman" w:hAnsi="Times New Roman" w:cs="Times New Roman"/>
          <w:sz w:val="24"/>
          <w:szCs w:val="24"/>
        </w:rPr>
        <w:t>Parks, Recreation, and Tourism Concentration</w:t>
      </w:r>
    </w:p>
    <w:p w14:paraId="7E11F1B2" w14:textId="1B829E42" w:rsidR="00CD5728" w:rsidRDefault="00CD5728" w:rsidP="00CD5728">
      <w:pPr>
        <w:pStyle w:val="ListParagraph"/>
        <w:numPr>
          <w:ilvl w:val="2"/>
          <w:numId w:val="11"/>
        </w:numPr>
        <w:spacing w:line="240" w:lineRule="auto"/>
        <w:rPr>
          <w:rFonts w:ascii="Times New Roman" w:hAnsi="Times New Roman" w:cs="Times New Roman"/>
          <w:sz w:val="24"/>
          <w:szCs w:val="24"/>
        </w:rPr>
      </w:pPr>
      <w:r>
        <w:rPr>
          <w:rFonts w:ascii="Times New Roman" w:hAnsi="Times New Roman" w:cs="Times New Roman"/>
          <w:sz w:val="24"/>
          <w:szCs w:val="24"/>
        </w:rPr>
        <w:t>Community Recreation and Sport Management Emphasis</w:t>
      </w:r>
    </w:p>
    <w:p w14:paraId="7CFE03E5" w14:textId="73B22C4B" w:rsidR="00CD5728" w:rsidRDefault="00CD5728" w:rsidP="00CD5728">
      <w:pPr>
        <w:pStyle w:val="ListParagraph"/>
        <w:numPr>
          <w:ilvl w:val="2"/>
          <w:numId w:val="11"/>
        </w:numPr>
        <w:spacing w:line="240" w:lineRule="auto"/>
        <w:rPr>
          <w:rFonts w:ascii="Times New Roman" w:hAnsi="Times New Roman" w:cs="Times New Roman"/>
          <w:sz w:val="24"/>
          <w:szCs w:val="24"/>
        </w:rPr>
      </w:pPr>
      <w:r>
        <w:rPr>
          <w:rFonts w:ascii="Times New Roman" w:hAnsi="Times New Roman" w:cs="Times New Roman"/>
          <w:sz w:val="24"/>
          <w:szCs w:val="24"/>
        </w:rPr>
        <w:t>Park, Conservation, and Outdoor Recreation Emphasis</w:t>
      </w:r>
    </w:p>
    <w:p w14:paraId="155A2466" w14:textId="199E1BE1" w:rsidR="00CD5728" w:rsidRPr="00770DA8" w:rsidRDefault="00CD5728" w:rsidP="00CD5728">
      <w:pPr>
        <w:pStyle w:val="ListParagraph"/>
        <w:numPr>
          <w:ilvl w:val="2"/>
          <w:numId w:val="11"/>
        </w:numPr>
        <w:spacing w:line="240" w:lineRule="auto"/>
        <w:rPr>
          <w:rFonts w:ascii="Times New Roman" w:hAnsi="Times New Roman" w:cs="Times New Roman"/>
          <w:sz w:val="24"/>
          <w:szCs w:val="24"/>
        </w:rPr>
      </w:pPr>
      <w:r>
        <w:rPr>
          <w:rFonts w:ascii="Times New Roman" w:hAnsi="Times New Roman" w:cs="Times New Roman"/>
          <w:sz w:val="24"/>
          <w:szCs w:val="24"/>
        </w:rPr>
        <w:t>Tourism and Event Management Emphasis</w:t>
      </w:r>
    </w:p>
    <w:p w14:paraId="1FBE6FC3" w14:textId="2C8DE3BA" w:rsidR="00CD5728" w:rsidRPr="00CD5728" w:rsidRDefault="00CD5728" w:rsidP="00CD5728">
      <w:pPr>
        <w:pStyle w:val="ListParagraph"/>
        <w:numPr>
          <w:ilvl w:val="0"/>
          <w:numId w:val="11"/>
        </w:numPr>
        <w:rPr>
          <w:rFonts w:ascii="Times New Roman" w:hAnsi="Times New Roman" w:cs="Times New Roman"/>
          <w:sz w:val="24"/>
          <w:szCs w:val="24"/>
        </w:rPr>
      </w:pPr>
      <w:r w:rsidRPr="00770DA8">
        <w:rPr>
          <w:rFonts w:ascii="Times New Roman" w:hAnsi="Times New Roman" w:cs="Times New Roman"/>
          <w:sz w:val="24"/>
          <w:szCs w:val="24"/>
        </w:rPr>
        <w:t>Human Capital Education and Development</w:t>
      </w:r>
      <w:r>
        <w:rPr>
          <w:rFonts w:ascii="Times New Roman" w:hAnsi="Times New Roman" w:cs="Times New Roman"/>
          <w:sz w:val="24"/>
          <w:szCs w:val="24"/>
        </w:rPr>
        <w:t xml:space="preserve"> in the College of Education</w:t>
      </w:r>
    </w:p>
    <w:p w14:paraId="0C480F10" w14:textId="77777777" w:rsidR="009D3257" w:rsidRPr="00770DA8" w:rsidRDefault="009D3257" w:rsidP="00A44B6B">
      <w:pPr>
        <w:pStyle w:val="ListParagraph"/>
        <w:numPr>
          <w:ilvl w:val="0"/>
          <w:numId w:val="11"/>
        </w:numPr>
        <w:spacing w:line="240" w:lineRule="auto"/>
        <w:rPr>
          <w:rFonts w:ascii="Times New Roman" w:hAnsi="Times New Roman" w:cs="Times New Roman"/>
          <w:sz w:val="24"/>
          <w:szCs w:val="24"/>
        </w:rPr>
      </w:pPr>
      <w:r w:rsidRPr="00770DA8">
        <w:rPr>
          <w:rFonts w:ascii="Times New Roman" w:hAnsi="Times New Roman" w:cs="Times New Roman"/>
          <w:sz w:val="24"/>
          <w:szCs w:val="24"/>
        </w:rPr>
        <w:t>Department of Philosophy &amp; Religion</w:t>
      </w:r>
    </w:p>
    <w:p w14:paraId="3406CDDA" w14:textId="77777777" w:rsidR="009D3257" w:rsidRPr="00770DA8" w:rsidRDefault="009D3257" w:rsidP="00A44B6B">
      <w:pPr>
        <w:pStyle w:val="ListParagraph"/>
        <w:numPr>
          <w:ilvl w:val="1"/>
          <w:numId w:val="11"/>
        </w:numPr>
        <w:spacing w:after="0" w:line="240" w:lineRule="auto"/>
        <w:rPr>
          <w:rFonts w:ascii="Times New Roman" w:hAnsi="Times New Roman" w:cs="Times New Roman"/>
          <w:sz w:val="24"/>
          <w:szCs w:val="24"/>
        </w:rPr>
      </w:pPr>
      <w:r w:rsidRPr="00770DA8">
        <w:rPr>
          <w:rFonts w:ascii="Times New Roman" w:hAnsi="Times New Roman" w:cs="Times New Roman"/>
          <w:sz w:val="24"/>
          <w:szCs w:val="24"/>
        </w:rPr>
        <w:t xml:space="preserve">Health, Medicine, and Human Values </w:t>
      </w:r>
    </w:p>
    <w:p w14:paraId="3F9D90F8" w14:textId="77777777" w:rsidR="009D3257" w:rsidRPr="00770DA8" w:rsidRDefault="009D3257" w:rsidP="00A44B6B">
      <w:pPr>
        <w:pStyle w:val="ListParagraph"/>
        <w:numPr>
          <w:ilvl w:val="1"/>
          <w:numId w:val="11"/>
        </w:numPr>
        <w:spacing w:after="0" w:line="240" w:lineRule="auto"/>
        <w:rPr>
          <w:rFonts w:ascii="Times New Roman" w:hAnsi="Times New Roman" w:cs="Times New Roman"/>
          <w:sz w:val="24"/>
          <w:szCs w:val="24"/>
        </w:rPr>
      </w:pPr>
      <w:r w:rsidRPr="00770DA8">
        <w:rPr>
          <w:rFonts w:ascii="Times New Roman" w:hAnsi="Times New Roman" w:cs="Times New Roman"/>
          <w:sz w:val="24"/>
          <w:szCs w:val="24"/>
        </w:rPr>
        <w:t xml:space="preserve">Law, Liberty, and Justice </w:t>
      </w:r>
    </w:p>
    <w:p w14:paraId="29831F4E" w14:textId="77777777" w:rsidR="009D3257" w:rsidRPr="00770DA8" w:rsidRDefault="009D3257" w:rsidP="00A44B6B">
      <w:pPr>
        <w:pStyle w:val="ListParagraph"/>
        <w:numPr>
          <w:ilvl w:val="1"/>
          <w:numId w:val="11"/>
        </w:numPr>
        <w:spacing w:after="0" w:line="240" w:lineRule="auto"/>
        <w:rPr>
          <w:rFonts w:ascii="Times New Roman" w:hAnsi="Times New Roman" w:cs="Times New Roman"/>
          <w:sz w:val="24"/>
          <w:szCs w:val="24"/>
        </w:rPr>
      </w:pPr>
      <w:r w:rsidRPr="00770DA8">
        <w:rPr>
          <w:rFonts w:ascii="Times New Roman" w:hAnsi="Times New Roman" w:cs="Times New Roman"/>
          <w:sz w:val="24"/>
          <w:szCs w:val="24"/>
        </w:rPr>
        <w:t xml:space="preserve">Philosophy </w:t>
      </w:r>
    </w:p>
    <w:p w14:paraId="44BB1667" w14:textId="49752722" w:rsidR="009D3257" w:rsidRDefault="009D3257" w:rsidP="00A44B6B">
      <w:pPr>
        <w:pStyle w:val="ListParagraph"/>
        <w:numPr>
          <w:ilvl w:val="1"/>
          <w:numId w:val="11"/>
        </w:numPr>
        <w:spacing w:after="0" w:line="240" w:lineRule="auto"/>
        <w:rPr>
          <w:rFonts w:ascii="Times New Roman" w:hAnsi="Times New Roman" w:cs="Times New Roman"/>
          <w:sz w:val="24"/>
          <w:szCs w:val="24"/>
        </w:rPr>
      </w:pPr>
      <w:r w:rsidRPr="00770DA8">
        <w:rPr>
          <w:rFonts w:ascii="Times New Roman" w:hAnsi="Times New Roman" w:cs="Times New Roman"/>
          <w:sz w:val="24"/>
          <w:szCs w:val="24"/>
        </w:rPr>
        <w:t xml:space="preserve">Religious Studies </w:t>
      </w:r>
    </w:p>
    <w:p w14:paraId="2E6B170C" w14:textId="4E3AADAC" w:rsidR="00CD5728" w:rsidRPr="00CD5728" w:rsidRDefault="00CD5728" w:rsidP="00CD5728">
      <w:pPr>
        <w:pStyle w:val="ListParagraph"/>
        <w:numPr>
          <w:ilvl w:val="0"/>
          <w:numId w:val="11"/>
        </w:numPr>
        <w:spacing w:line="240" w:lineRule="auto"/>
        <w:rPr>
          <w:rFonts w:ascii="Times New Roman" w:hAnsi="Times New Roman" w:cs="Times New Roman"/>
          <w:color w:val="000000"/>
          <w:sz w:val="24"/>
          <w:szCs w:val="24"/>
          <w:shd w:val="clear" w:color="auto" w:fill="FFFFFF"/>
        </w:rPr>
      </w:pPr>
      <w:r w:rsidRPr="00770DA8">
        <w:rPr>
          <w:rFonts w:ascii="Times New Roman" w:hAnsi="Times New Roman" w:cs="Times New Roman"/>
          <w:color w:val="000000"/>
          <w:sz w:val="24"/>
          <w:szCs w:val="24"/>
          <w:shd w:val="clear" w:color="auto" w:fill="FFFFFF"/>
        </w:rPr>
        <w:t>Department of Political Science</w:t>
      </w:r>
    </w:p>
    <w:p w14:paraId="585748D4" w14:textId="77777777" w:rsidR="009D3257" w:rsidRPr="00770DA8" w:rsidRDefault="009D3257" w:rsidP="00A44B6B">
      <w:pPr>
        <w:pStyle w:val="ListParagraph"/>
        <w:numPr>
          <w:ilvl w:val="0"/>
          <w:numId w:val="11"/>
        </w:numPr>
        <w:spacing w:line="240" w:lineRule="auto"/>
        <w:rPr>
          <w:rFonts w:ascii="Times New Roman" w:hAnsi="Times New Roman" w:cs="Times New Roman"/>
          <w:sz w:val="24"/>
          <w:szCs w:val="24"/>
        </w:rPr>
      </w:pPr>
      <w:r w:rsidRPr="00770DA8">
        <w:rPr>
          <w:rFonts w:ascii="Times New Roman" w:hAnsi="Times New Roman" w:cs="Times New Roman"/>
          <w:sz w:val="24"/>
          <w:szCs w:val="24"/>
        </w:rPr>
        <w:t>Department of History</w:t>
      </w:r>
    </w:p>
    <w:p w14:paraId="2FAAFE8A" w14:textId="77777777" w:rsidR="008E0077" w:rsidRPr="00770DA8" w:rsidRDefault="008E0077" w:rsidP="008E0077">
      <w:pPr>
        <w:pStyle w:val="ListParagraph"/>
        <w:rPr>
          <w:rFonts w:ascii="Times New Roman" w:hAnsi="Times New Roman" w:cs="Times New Roman"/>
          <w:sz w:val="24"/>
          <w:szCs w:val="24"/>
        </w:rPr>
      </w:pPr>
    </w:p>
    <w:p w14:paraId="21FBE966" w14:textId="434B21C1" w:rsidR="009D3257" w:rsidRDefault="009D3257" w:rsidP="00DF0ED4">
      <w:pPr>
        <w:spacing w:after="0" w:line="240" w:lineRule="auto"/>
        <w:contextualSpacing/>
        <w:rPr>
          <w:rFonts w:ascii="Times New Roman" w:hAnsi="Times New Roman" w:cs="Times New Roman"/>
          <w:sz w:val="24"/>
          <w:szCs w:val="24"/>
          <w:u w:val="single"/>
        </w:rPr>
      </w:pPr>
    </w:p>
    <w:p w14:paraId="345ACF17" w14:textId="77777777" w:rsidR="009D3257" w:rsidRDefault="009D3257" w:rsidP="00DF0ED4">
      <w:pPr>
        <w:spacing w:after="0" w:line="240" w:lineRule="auto"/>
        <w:contextualSpacing/>
        <w:rPr>
          <w:rFonts w:ascii="Times New Roman" w:hAnsi="Times New Roman" w:cs="Times New Roman"/>
          <w:sz w:val="24"/>
          <w:szCs w:val="24"/>
          <w:u w:val="single"/>
        </w:rPr>
      </w:pPr>
    </w:p>
    <w:p w14:paraId="6C3C60EF" w14:textId="77777777" w:rsidR="009D3257" w:rsidRDefault="009D3257" w:rsidP="00DF0ED4">
      <w:pPr>
        <w:spacing w:after="0" w:line="240" w:lineRule="auto"/>
        <w:contextualSpacing/>
        <w:rPr>
          <w:rFonts w:ascii="Times New Roman" w:hAnsi="Times New Roman" w:cs="Times New Roman"/>
          <w:sz w:val="24"/>
          <w:szCs w:val="24"/>
          <w:u w:val="single"/>
        </w:rPr>
      </w:pPr>
    </w:p>
    <w:p w14:paraId="61013F66" w14:textId="5739A66A" w:rsidR="00031404" w:rsidRPr="00A44B6B" w:rsidRDefault="00031404" w:rsidP="00A44B6B">
      <w:pPr>
        <w:spacing w:after="0" w:line="240" w:lineRule="auto"/>
        <w:contextualSpacing/>
        <w:rPr>
          <w:rFonts w:ascii="Times New Roman" w:hAnsi="Times New Roman" w:cs="Times New Roman"/>
          <w:bCs/>
          <w:sz w:val="24"/>
          <w:szCs w:val="24"/>
        </w:rPr>
      </w:pPr>
    </w:p>
    <w:sectPr w:rsidR="00031404" w:rsidRPr="00A44B6B" w:rsidSect="009B2A42">
      <w:headerReference w:type="default" r:id="rId13"/>
      <w:pgSz w:w="12240" w:h="15840"/>
      <w:pgMar w:top="936" w:right="936" w:bottom="936" w:left="93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D6023" w14:textId="77777777" w:rsidR="00FB2743" w:rsidRDefault="00FB2743" w:rsidP="00F45BC0">
      <w:pPr>
        <w:spacing w:after="0" w:line="240" w:lineRule="auto"/>
      </w:pPr>
      <w:r>
        <w:separator/>
      </w:r>
    </w:p>
  </w:endnote>
  <w:endnote w:type="continuationSeparator" w:id="0">
    <w:p w14:paraId="35265FEE" w14:textId="77777777" w:rsidR="00FB2743" w:rsidRDefault="00FB2743" w:rsidP="00F45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4D920" w14:textId="77777777" w:rsidR="00FB2743" w:rsidRDefault="00FB2743" w:rsidP="00F45BC0">
      <w:pPr>
        <w:spacing w:after="0" w:line="240" w:lineRule="auto"/>
      </w:pPr>
      <w:r>
        <w:separator/>
      </w:r>
    </w:p>
  </w:footnote>
  <w:footnote w:type="continuationSeparator" w:id="0">
    <w:p w14:paraId="22CE5126" w14:textId="77777777" w:rsidR="00FB2743" w:rsidRDefault="00FB2743" w:rsidP="00F45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87FD" w14:textId="12D7FD26" w:rsidR="00D91796" w:rsidRPr="00D91796" w:rsidRDefault="00D91796">
    <w:pPr>
      <w:pStyle w:val="Header"/>
      <w:jc w:val="right"/>
      <w:rPr>
        <w:rFonts w:ascii="Times New Roman" w:hAnsi="Times New Roman" w:cs="Times New Roman"/>
        <w:sz w:val="20"/>
        <w:szCs w:val="20"/>
      </w:rPr>
    </w:pPr>
    <w:r w:rsidRPr="00D91796">
      <w:rPr>
        <w:rFonts w:ascii="Times New Roman" w:hAnsi="Times New Roman" w:cs="Times New Roman"/>
        <w:sz w:val="20"/>
        <w:szCs w:val="20"/>
      </w:rPr>
      <w:t xml:space="preserve">Psychology as a Non-Major </w:t>
    </w:r>
  </w:p>
  <w:p w14:paraId="57DC5C83" w14:textId="77777777" w:rsidR="00F45BC0" w:rsidRDefault="00F45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80E20"/>
    <w:multiLevelType w:val="hybridMultilevel"/>
    <w:tmpl w:val="C610D0B6"/>
    <w:lvl w:ilvl="0" w:tplc="9D263A94">
      <w:start w:val="1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163B7"/>
    <w:multiLevelType w:val="hybridMultilevel"/>
    <w:tmpl w:val="51E08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96F84"/>
    <w:multiLevelType w:val="multilevel"/>
    <w:tmpl w:val="B0E6F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C1512A"/>
    <w:multiLevelType w:val="hybridMultilevel"/>
    <w:tmpl w:val="D5D28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31DF7"/>
    <w:multiLevelType w:val="hybridMultilevel"/>
    <w:tmpl w:val="B1BE6AE8"/>
    <w:lvl w:ilvl="0" w:tplc="A5DED0B4">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522738"/>
    <w:multiLevelType w:val="multilevel"/>
    <w:tmpl w:val="AD04E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AB74AF"/>
    <w:multiLevelType w:val="hybridMultilevel"/>
    <w:tmpl w:val="879E5848"/>
    <w:lvl w:ilvl="0" w:tplc="9ECA15E6">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81CFD"/>
    <w:multiLevelType w:val="hybridMultilevel"/>
    <w:tmpl w:val="98A0C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D5139F"/>
    <w:multiLevelType w:val="hybridMultilevel"/>
    <w:tmpl w:val="CCCC3B60"/>
    <w:lvl w:ilvl="0" w:tplc="9ECA15E6">
      <w:start w:val="3"/>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D161C6"/>
    <w:multiLevelType w:val="hybridMultilevel"/>
    <w:tmpl w:val="54907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C55032"/>
    <w:multiLevelType w:val="hybridMultilevel"/>
    <w:tmpl w:val="B3CC36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966961"/>
    <w:multiLevelType w:val="hybridMultilevel"/>
    <w:tmpl w:val="E31C55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3F3635"/>
    <w:multiLevelType w:val="multilevel"/>
    <w:tmpl w:val="9BCC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B908C7"/>
    <w:multiLevelType w:val="hybridMultilevel"/>
    <w:tmpl w:val="B7F4A3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37870746">
    <w:abstractNumId w:val="0"/>
  </w:num>
  <w:num w:numId="2" w16cid:durableId="1200314295">
    <w:abstractNumId w:val="6"/>
  </w:num>
  <w:num w:numId="3" w16cid:durableId="1163856753">
    <w:abstractNumId w:val="3"/>
  </w:num>
  <w:num w:numId="4" w16cid:durableId="688802267">
    <w:abstractNumId w:val="8"/>
  </w:num>
  <w:num w:numId="5" w16cid:durableId="2107849799">
    <w:abstractNumId w:val="11"/>
  </w:num>
  <w:num w:numId="6" w16cid:durableId="1304196590">
    <w:abstractNumId w:val="13"/>
  </w:num>
  <w:num w:numId="7" w16cid:durableId="317536892">
    <w:abstractNumId w:val="10"/>
  </w:num>
  <w:num w:numId="8" w16cid:durableId="1091586628">
    <w:abstractNumId w:val="4"/>
  </w:num>
  <w:num w:numId="9" w16cid:durableId="353919722">
    <w:abstractNumId w:val="7"/>
  </w:num>
  <w:num w:numId="10" w16cid:durableId="886799374">
    <w:abstractNumId w:val="12"/>
  </w:num>
  <w:num w:numId="11" w16cid:durableId="1485126831">
    <w:abstractNumId w:val="9"/>
  </w:num>
  <w:num w:numId="12" w16cid:durableId="596333354">
    <w:abstractNumId w:val="1"/>
  </w:num>
  <w:num w:numId="13" w16cid:durableId="1679580842">
    <w:abstractNumId w:val="2"/>
  </w:num>
  <w:num w:numId="14" w16cid:durableId="8500703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167"/>
    <w:rsid w:val="000006B3"/>
    <w:rsid w:val="000021C7"/>
    <w:rsid w:val="00003375"/>
    <w:rsid w:val="0000571A"/>
    <w:rsid w:val="00005DC1"/>
    <w:rsid w:val="00005DED"/>
    <w:rsid w:val="00007759"/>
    <w:rsid w:val="00016472"/>
    <w:rsid w:val="00023EC0"/>
    <w:rsid w:val="00031404"/>
    <w:rsid w:val="0003308E"/>
    <w:rsid w:val="0003456E"/>
    <w:rsid w:val="00041318"/>
    <w:rsid w:val="00042063"/>
    <w:rsid w:val="000443F7"/>
    <w:rsid w:val="00050CE4"/>
    <w:rsid w:val="000538C5"/>
    <w:rsid w:val="00094EAC"/>
    <w:rsid w:val="000B737A"/>
    <w:rsid w:val="000E3138"/>
    <w:rsid w:val="00106446"/>
    <w:rsid w:val="00114E35"/>
    <w:rsid w:val="001234C1"/>
    <w:rsid w:val="00127015"/>
    <w:rsid w:val="00171E91"/>
    <w:rsid w:val="00173718"/>
    <w:rsid w:val="00180A12"/>
    <w:rsid w:val="001979F9"/>
    <w:rsid w:val="001B0049"/>
    <w:rsid w:val="001B2133"/>
    <w:rsid w:val="001C4751"/>
    <w:rsid w:val="001F5ED7"/>
    <w:rsid w:val="002058E3"/>
    <w:rsid w:val="00216DBF"/>
    <w:rsid w:val="0022551C"/>
    <w:rsid w:val="00252767"/>
    <w:rsid w:val="002737DC"/>
    <w:rsid w:val="0027391F"/>
    <w:rsid w:val="002A2FE1"/>
    <w:rsid w:val="002B33E8"/>
    <w:rsid w:val="002B4C9F"/>
    <w:rsid w:val="002C57B0"/>
    <w:rsid w:val="002E19E2"/>
    <w:rsid w:val="002E339A"/>
    <w:rsid w:val="002E3755"/>
    <w:rsid w:val="002E76F9"/>
    <w:rsid w:val="002F0713"/>
    <w:rsid w:val="002F0C74"/>
    <w:rsid w:val="002F53B3"/>
    <w:rsid w:val="00310D65"/>
    <w:rsid w:val="00315371"/>
    <w:rsid w:val="00321AC2"/>
    <w:rsid w:val="00326FCF"/>
    <w:rsid w:val="00362930"/>
    <w:rsid w:val="00364940"/>
    <w:rsid w:val="003655DE"/>
    <w:rsid w:val="003C6167"/>
    <w:rsid w:val="003D1C41"/>
    <w:rsid w:val="003D225C"/>
    <w:rsid w:val="003D43B3"/>
    <w:rsid w:val="003D76A0"/>
    <w:rsid w:val="003F2151"/>
    <w:rsid w:val="004079DC"/>
    <w:rsid w:val="0041522C"/>
    <w:rsid w:val="00436B73"/>
    <w:rsid w:val="0044368D"/>
    <w:rsid w:val="004463FC"/>
    <w:rsid w:val="00453A5D"/>
    <w:rsid w:val="004659B7"/>
    <w:rsid w:val="0047191B"/>
    <w:rsid w:val="00485B66"/>
    <w:rsid w:val="00486963"/>
    <w:rsid w:val="004968BF"/>
    <w:rsid w:val="004A1785"/>
    <w:rsid w:val="004A29E6"/>
    <w:rsid w:val="004F14C5"/>
    <w:rsid w:val="00505F0F"/>
    <w:rsid w:val="00542DAC"/>
    <w:rsid w:val="00560AF2"/>
    <w:rsid w:val="00564B32"/>
    <w:rsid w:val="00572337"/>
    <w:rsid w:val="00583B81"/>
    <w:rsid w:val="005A4080"/>
    <w:rsid w:val="005B097F"/>
    <w:rsid w:val="005B4022"/>
    <w:rsid w:val="005C3F2E"/>
    <w:rsid w:val="005C63A2"/>
    <w:rsid w:val="005D3788"/>
    <w:rsid w:val="005D4B0E"/>
    <w:rsid w:val="0060610D"/>
    <w:rsid w:val="00611204"/>
    <w:rsid w:val="00625ADA"/>
    <w:rsid w:val="0063275A"/>
    <w:rsid w:val="00652BCB"/>
    <w:rsid w:val="006711C6"/>
    <w:rsid w:val="006A4DB3"/>
    <w:rsid w:val="006C5E8A"/>
    <w:rsid w:val="006E428A"/>
    <w:rsid w:val="006F2BA4"/>
    <w:rsid w:val="00700407"/>
    <w:rsid w:val="007328B7"/>
    <w:rsid w:val="0073574B"/>
    <w:rsid w:val="00742D8D"/>
    <w:rsid w:val="00751E3D"/>
    <w:rsid w:val="00767D56"/>
    <w:rsid w:val="007705A2"/>
    <w:rsid w:val="00770DA8"/>
    <w:rsid w:val="00776013"/>
    <w:rsid w:val="007843D0"/>
    <w:rsid w:val="00791334"/>
    <w:rsid w:val="00795E65"/>
    <w:rsid w:val="007B2BA1"/>
    <w:rsid w:val="007C113C"/>
    <w:rsid w:val="007C16BE"/>
    <w:rsid w:val="007C36CB"/>
    <w:rsid w:val="007E3DDD"/>
    <w:rsid w:val="008049C9"/>
    <w:rsid w:val="008104F9"/>
    <w:rsid w:val="00871CD8"/>
    <w:rsid w:val="00880B10"/>
    <w:rsid w:val="008D3135"/>
    <w:rsid w:val="008E0077"/>
    <w:rsid w:val="008E10CC"/>
    <w:rsid w:val="008F3583"/>
    <w:rsid w:val="00930C83"/>
    <w:rsid w:val="00945EDB"/>
    <w:rsid w:val="0094728D"/>
    <w:rsid w:val="009509E8"/>
    <w:rsid w:val="009561AB"/>
    <w:rsid w:val="00975551"/>
    <w:rsid w:val="009841BA"/>
    <w:rsid w:val="00986C6D"/>
    <w:rsid w:val="009A22EB"/>
    <w:rsid w:val="009A62CE"/>
    <w:rsid w:val="009B2A42"/>
    <w:rsid w:val="009D3257"/>
    <w:rsid w:val="009D410E"/>
    <w:rsid w:val="009E38B7"/>
    <w:rsid w:val="009F2202"/>
    <w:rsid w:val="00A31371"/>
    <w:rsid w:val="00A314F6"/>
    <w:rsid w:val="00A44B6B"/>
    <w:rsid w:val="00A53904"/>
    <w:rsid w:val="00A57E65"/>
    <w:rsid w:val="00A61417"/>
    <w:rsid w:val="00A70151"/>
    <w:rsid w:val="00A76CB3"/>
    <w:rsid w:val="00A82D08"/>
    <w:rsid w:val="00AC0313"/>
    <w:rsid w:val="00AC63AF"/>
    <w:rsid w:val="00AC74DB"/>
    <w:rsid w:val="00AE021D"/>
    <w:rsid w:val="00AE1C9A"/>
    <w:rsid w:val="00AE2357"/>
    <w:rsid w:val="00AF5FB7"/>
    <w:rsid w:val="00B12F5E"/>
    <w:rsid w:val="00B27CFF"/>
    <w:rsid w:val="00B3123E"/>
    <w:rsid w:val="00B3470B"/>
    <w:rsid w:val="00B466D8"/>
    <w:rsid w:val="00B51524"/>
    <w:rsid w:val="00B8667C"/>
    <w:rsid w:val="00B86AB3"/>
    <w:rsid w:val="00BB090A"/>
    <w:rsid w:val="00BE64CA"/>
    <w:rsid w:val="00BF6FE7"/>
    <w:rsid w:val="00C071AC"/>
    <w:rsid w:val="00C11E9E"/>
    <w:rsid w:val="00C25884"/>
    <w:rsid w:val="00C334A4"/>
    <w:rsid w:val="00C4491F"/>
    <w:rsid w:val="00C571DB"/>
    <w:rsid w:val="00C74444"/>
    <w:rsid w:val="00C866D2"/>
    <w:rsid w:val="00CC45B8"/>
    <w:rsid w:val="00CD452A"/>
    <w:rsid w:val="00CD5728"/>
    <w:rsid w:val="00CE0074"/>
    <w:rsid w:val="00CE63EC"/>
    <w:rsid w:val="00D030C1"/>
    <w:rsid w:val="00D07845"/>
    <w:rsid w:val="00D105B5"/>
    <w:rsid w:val="00D11A82"/>
    <w:rsid w:val="00D2251F"/>
    <w:rsid w:val="00D35CCA"/>
    <w:rsid w:val="00D40CB3"/>
    <w:rsid w:val="00D4388D"/>
    <w:rsid w:val="00D53D89"/>
    <w:rsid w:val="00D84EFD"/>
    <w:rsid w:val="00D86C83"/>
    <w:rsid w:val="00D91796"/>
    <w:rsid w:val="00DB445E"/>
    <w:rsid w:val="00DB4F56"/>
    <w:rsid w:val="00DB61FF"/>
    <w:rsid w:val="00DB7E0B"/>
    <w:rsid w:val="00DD04A1"/>
    <w:rsid w:val="00DD5249"/>
    <w:rsid w:val="00DF0ED4"/>
    <w:rsid w:val="00E0110B"/>
    <w:rsid w:val="00E033DC"/>
    <w:rsid w:val="00E034E0"/>
    <w:rsid w:val="00E14CE5"/>
    <w:rsid w:val="00E22B5D"/>
    <w:rsid w:val="00E242C3"/>
    <w:rsid w:val="00E37751"/>
    <w:rsid w:val="00E5077A"/>
    <w:rsid w:val="00E52C13"/>
    <w:rsid w:val="00E54C78"/>
    <w:rsid w:val="00E7682F"/>
    <w:rsid w:val="00E81F20"/>
    <w:rsid w:val="00E85A20"/>
    <w:rsid w:val="00EA689C"/>
    <w:rsid w:val="00EC015F"/>
    <w:rsid w:val="00EC155D"/>
    <w:rsid w:val="00EC3B85"/>
    <w:rsid w:val="00EC4D38"/>
    <w:rsid w:val="00EE5E39"/>
    <w:rsid w:val="00EF33FF"/>
    <w:rsid w:val="00EF3AB1"/>
    <w:rsid w:val="00EF5A91"/>
    <w:rsid w:val="00EF5E8F"/>
    <w:rsid w:val="00F0225A"/>
    <w:rsid w:val="00F04DD3"/>
    <w:rsid w:val="00F06FF4"/>
    <w:rsid w:val="00F072D6"/>
    <w:rsid w:val="00F23C96"/>
    <w:rsid w:val="00F24432"/>
    <w:rsid w:val="00F374D3"/>
    <w:rsid w:val="00F45BC0"/>
    <w:rsid w:val="00F7148C"/>
    <w:rsid w:val="00F86816"/>
    <w:rsid w:val="00FA01B2"/>
    <w:rsid w:val="00FB2743"/>
    <w:rsid w:val="00FD05CD"/>
    <w:rsid w:val="00FD75B9"/>
    <w:rsid w:val="00FE7E6E"/>
    <w:rsid w:val="00FF7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A9648"/>
  <w15:chartTrackingRefBased/>
  <w15:docId w15:val="{E38AE5D6-E422-443C-A59A-70F09E271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C6167"/>
    <w:rPr>
      <w:b/>
      <w:bCs/>
    </w:rPr>
  </w:style>
  <w:style w:type="paragraph" w:styleId="NormalWeb">
    <w:name w:val="Normal (Web)"/>
    <w:basedOn w:val="Normal"/>
    <w:uiPriority w:val="99"/>
    <w:unhideWhenUsed/>
    <w:rsid w:val="003C616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F7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4C9F"/>
    <w:pPr>
      <w:ind w:left="720"/>
      <w:contextualSpacing/>
    </w:pPr>
  </w:style>
  <w:style w:type="paragraph" w:styleId="Header">
    <w:name w:val="header"/>
    <w:basedOn w:val="Normal"/>
    <w:link w:val="HeaderChar"/>
    <w:uiPriority w:val="99"/>
    <w:unhideWhenUsed/>
    <w:rsid w:val="00F45B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BC0"/>
  </w:style>
  <w:style w:type="paragraph" w:styleId="Footer">
    <w:name w:val="footer"/>
    <w:basedOn w:val="Normal"/>
    <w:link w:val="FooterChar"/>
    <w:uiPriority w:val="99"/>
    <w:unhideWhenUsed/>
    <w:rsid w:val="00F45B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BC0"/>
  </w:style>
  <w:style w:type="character" w:styleId="Hyperlink">
    <w:name w:val="Hyperlink"/>
    <w:basedOn w:val="DefaultParagraphFont"/>
    <w:uiPriority w:val="99"/>
    <w:unhideWhenUsed/>
    <w:rsid w:val="009509E8"/>
    <w:rPr>
      <w:color w:val="0563C1" w:themeColor="hyperlink"/>
      <w:u w:val="single"/>
    </w:rPr>
  </w:style>
  <w:style w:type="character" w:styleId="UnresolvedMention">
    <w:name w:val="Unresolved Mention"/>
    <w:basedOn w:val="DefaultParagraphFont"/>
    <w:uiPriority w:val="99"/>
    <w:semiHidden/>
    <w:unhideWhenUsed/>
    <w:rsid w:val="009509E8"/>
    <w:rPr>
      <w:color w:val="605E5C"/>
      <w:shd w:val="clear" w:color="auto" w:fill="E1DFDD"/>
    </w:rPr>
  </w:style>
  <w:style w:type="paragraph" w:styleId="Revision">
    <w:name w:val="Revision"/>
    <w:hidden/>
    <w:uiPriority w:val="99"/>
    <w:semiHidden/>
    <w:rsid w:val="00DD04A1"/>
    <w:pPr>
      <w:spacing w:after="0" w:line="240" w:lineRule="auto"/>
    </w:pPr>
  </w:style>
  <w:style w:type="character" w:styleId="CommentReference">
    <w:name w:val="annotation reference"/>
    <w:basedOn w:val="DefaultParagraphFont"/>
    <w:uiPriority w:val="99"/>
    <w:semiHidden/>
    <w:unhideWhenUsed/>
    <w:rsid w:val="00DD04A1"/>
    <w:rPr>
      <w:sz w:val="16"/>
      <w:szCs w:val="16"/>
    </w:rPr>
  </w:style>
  <w:style w:type="paragraph" w:styleId="CommentText">
    <w:name w:val="annotation text"/>
    <w:basedOn w:val="Normal"/>
    <w:link w:val="CommentTextChar"/>
    <w:uiPriority w:val="99"/>
    <w:semiHidden/>
    <w:unhideWhenUsed/>
    <w:rsid w:val="00DD04A1"/>
    <w:pPr>
      <w:spacing w:line="240" w:lineRule="auto"/>
    </w:pPr>
    <w:rPr>
      <w:sz w:val="20"/>
      <w:szCs w:val="20"/>
    </w:rPr>
  </w:style>
  <w:style w:type="character" w:customStyle="1" w:styleId="CommentTextChar">
    <w:name w:val="Comment Text Char"/>
    <w:basedOn w:val="DefaultParagraphFont"/>
    <w:link w:val="CommentText"/>
    <w:uiPriority w:val="99"/>
    <w:semiHidden/>
    <w:rsid w:val="00DD04A1"/>
    <w:rPr>
      <w:sz w:val="20"/>
      <w:szCs w:val="20"/>
    </w:rPr>
  </w:style>
  <w:style w:type="paragraph" w:styleId="CommentSubject">
    <w:name w:val="annotation subject"/>
    <w:basedOn w:val="CommentText"/>
    <w:next w:val="CommentText"/>
    <w:link w:val="CommentSubjectChar"/>
    <w:uiPriority w:val="99"/>
    <w:semiHidden/>
    <w:unhideWhenUsed/>
    <w:rsid w:val="00DD04A1"/>
    <w:rPr>
      <w:b/>
      <w:bCs/>
    </w:rPr>
  </w:style>
  <w:style w:type="character" w:customStyle="1" w:styleId="CommentSubjectChar">
    <w:name w:val="Comment Subject Char"/>
    <w:basedOn w:val="CommentTextChar"/>
    <w:link w:val="CommentSubject"/>
    <w:uiPriority w:val="99"/>
    <w:semiHidden/>
    <w:rsid w:val="00DD04A1"/>
    <w:rPr>
      <w:b/>
      <w:bCs/>
      <w:sz w:val="20"/>
      <w:szCs w:val="20"/>
    </w:rPr>
  </w:style>
  <w:style w:type="character" w:styleId="HTMLCite">
    <w:name w:val="HTML Cite"/>
    <w:basedOn w:val="DefaultParagraphFont"/>
    <w:uiPriority w:val="99"/>
    <w:semiHidden/>
    <w:unhideWhenUsed/>
    <w:rsid w:val="00EF3A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00231">
      <w:bodyDiv w:val="1"/>
      <w:marLeft w:val="0"/>
      <w:marRight w:val="0"/>
      <w:marTop w:val="0"/>
      <w:marBottom w:val="0"/>
      <w:divBdr>
        <w:top w:val="none" w:sz="0" w:space="0" w:color="auto"/>
        <w:left w:val="none" w:sz="0" w:space="0" w:color="auto"/>
        <w:bottom w:val="none" w:sz="0" w:space="0" w:color="auto"/>
        <w:right w:val="none" w:sz="0" w:space="0" w:color="auto"/>
      </w:divBdr>
    </w:div>
    <w:div w:id="615410716">
      <w:bodyDiv w:val="1"/>
      <w:marLeft w:val="0"/>
      <w:marRight w:val="0"/>
      <w:marTop w:val="0"/>
      <w:marBottom w:val="0"/>
      <w:divBdr>
        <w:top w:val="none" w:sz="0" w:space="0" w:color="auto"/>
        <w:left w:val="none" w:sz="0" w:space="0" w:color="auto"/>
        <w:bottom w:val="none" w:sz="0" w:space="0" w:color="auto"/>
        <w:right w:val="none" w:sz="0" w:space="0" w:color="auto"/>
      </w:divBdr>
    </w:div>
    <w:div w:id="629242086">
      <w:bodyDiv w:val="1"/>
      <w:marLeft w:val="0"/>
      <w:marRight w:val="0"/>
      <w:marTop w:val="0"/>
      <w:marBottom w:val="0"/>
      <w:divBdr>
        <w:top w:val="none" w:sz="0" w:space="0" w:color="auto"/>
        <w:left w:val="none" w:sz="0" w:space="0" w:color="auto"/>
        <w:bottom w:val="none" w:sz="0" w:space="0" w:color="auto"/>
        <w:right w:val="none" w:sz="0" w:space="0" w:color="auto"/>
      </w:divBdr>
    </w:div>
    <w:div w:id="1055080854">
      <w:bodyDiv w:val="1"/>
      <w:marLeft w:val="0"/>
      <w:marRight w:val="0"/>
      <w:marTop w:val="0"/>
      <w:marBottom w:val="0"/>
      <w:divBdr>
        <w:top w:val="none" w:sz="0" w:space="0" w:color="auto"/>
        <w:left w:val="none" w:sz="0" w:space="0" w:color="auto"/>
        <w:bottom w:val="none" w:sz="0" w:space="0" w:color="auto"/>
        <w:right w:val="none" w:sz="0" w:space="0" w:color="auto"/>
      </w:divBdr>
    </w:div>
    <w:div w:id="1098914196">
      <w:bodyDiv w:val="1"/>
      <w:marLeft w:val="0"/>
      <w:marRight w:val="0"/>
      <w:marTop w:val="0"/>
      <w:marBottom w:val="0"/>
      <w:divBdr>
        <w:top w:val="none" w:sz="0" w:space="0" w:color="auto"/>
        <w:left w:val="none" w:sz="0" w:space="0" w:color="auto"/>
        <w:bottom w:val="none" w:sz="0" w:space="0" w:color="auto"/>
        <w:right w:val="none" w:sz="0" w:space="0" w:color="auto"/>
      </w:divBdr>
    </w:div>
    <w:div w:id="1110319608">
      <w:bodyDiv w:val="1"/>
      <w:marLeft w:val="0"/>
      <w:marRight w:val="0"/>
      <w:marTop w:val="0"/>
      <w:marBottom w:val="0"/>
      <w:divBdr>
        <w:top w:val="none" w:sz="0" w:space="0" w:color="auto"/>
        <w:left w:val="none" w:sz="0" w:space="0" w:color="auto"/>
        <w:bottom w:val="none" w:sz="0" w:space="0" w:color="auto"/>
        <w:right w:val="none" w:sz="0" w:space="0" w:color="auto"/>
      </w:divBdr>
      <w:divsChild>
        <w:div w:id="1133058392">
          <w:marLeft w:val="0"/>
          <w:marRight w:val="0"/>
          <w:marTop w:val="0"/>
          <w:marBottom w:val="0"/>
          <w:divBdr>
            <w:top w:val="none" w:sz="0" w:space="0" w:color="auto"/>
            <w:left w:val="none" w:sz="0" w:space="0" w:color="auto"/>
            <w:bottom w:val="none" w:sz="0" w:space="0" w:color="auto"/>
            <w:right w:val="none" w:sz="0" w:space="0" w:color="auto"/>
          </w:divBdr>
          <w:divsChild>
            <w:div w:id="156991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19624">
      <w:bodyDiv w:val="1"/>
      <w:marLeft w:val="0"/>
      <w:marRight w:val="0"/>
      <w:marTop w:val="0"/>
      <w:marBottom w:val="0"/>
      <w:divBdr>
        <w:top w:val="none" w:sz="0" w:space="0" w:color="auto"/>
        <w:left w:val="none" w:sz="0" w:space="0" w:color="auto"/>
        <w:bottom w:val="none" w:sz="0" w:space="0" w:color="auto"/>
        <w:right w:val="none" w:sz="0" w:space="0" w:color="auto"/>
      </w:divBdr>
    </w:div>
    <w:div w:id="192860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ferringcredits.app.clemson.edu/transferequivalency.ph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talog.clemso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clemson.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lemson.edu/cbshs/departments/psychology/undergraduate/fees.html" TargetMode="External"/><Relationship Id="rId4" Type="http://schemas.openxmlformats.org/officeDocument/2006/relationships/settings" Target="settings.xml"/><Relationship Id="rId9" Type="http://schemas.openxmlformats.org/officeDocument/2006/relationships/hyperlink" Target="https://www.clemson.edu/finance/student-financials/tuition-fees/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4D219-0333-478D-B462-C30434DF4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Renea Porter</dc:creator>
  <cp:keywords/>
  <dc:description/>
  <cp:lastModifiedBy>Stacey Marcus</cp:lastModifiedBy>
  <cp:revision>7</cp:revision>
  <dcterms:created xsi:type="dcterms:W3CDTF">2023-07-25T16:34:00Z</dcterms:created>
  <dcterms:modified xsi:type="dcterms:W3CDTF">2023-09-08T12:09:00Z</dcterms:modified>
</cp:coreProperties>
</file>