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3C1C9C6" w:rsidR="00D131DA" w:rsidRDefault="00D131DA" w:rsidP="00D131DA">
      <w:pPr>
        <w:spacing w:after="0" w:line="240" w:lineRule="auto"/>
        <w:jc w:val="center"/>
        <w:rPr>
          <w:rFonts w:ascii="Arial" w:hAnsi="Arial" w:cs="Arial"/>
          <w:bCs/>
          <w:sz w:val="28"/>
          <w:szCs w:val="28"/>
        </w:rPr>
      </w:pPr>
    </w:p>
    <w:p w14:paraId="5C6679D5" w14:textId="77777777" w:rsidR="006970C8" w:rsidRDefault="006970C8" w:rsidP="00D131DA">
      <w:pPr>
        <w:spacing w:after="0" w:line="240" w:lineRule="auto"/>
        <w:jc w:val="center"/>
        <w:rPr>
          <w:rFonts w:ascii="Arial" w:hAnsi="Arial" w:cs="Arial"/>
          <w:bCs/>
          <w:sz w:val="28"/>
          <w:szCs w:val="28"/>
        </w:rPr>
      </w:pPr>
    </w:p>
    <w:p w14:paraId="077388A8" w14:textId="4DB2027B" w:rsidR="006C1205" w:rsidRPr="00D131DA" w:rsidRDefault="006C1205" w:rsidP="001E35F1">
      <w:pPr>
        <w:spacing w:after="0" w:line="240" w:lineRule="auto"/>
        <w:rPr>
          <w:rFonts w:ascii="Arial" w:hAnsi="Arial" w:cs="Arial"/>
          <w:bCs/>
          <w:sz w:val="28"/>
          <w:szCs w:val="28"/>
        </w:rPr>
      </w:pPr>
    </w:p>
    <w:p w14:paraId="28DE8B8C" w14:textId="00A13A11" w:rsidR="00E22970" w:rsidRPr="001E35F1" w:rsidRDefault="00497CF2" w:rsidP="001E35F1">
      <w:pPr>
        <w:spacing w:after="0" w:line="240" w:lineRule="auto"/>
        <w:jc w:val="center"/>
        <w:rPr>
          <w:rFonts w:ascii="Arial" w:hAnsi="Arial" w:cs="Arial"/>
          <w:b/>
          <w:bCs/>
          <w:sz w:val="44"/>
          <w:szCs w:val="44"/>
        </w:rPr>
      </w:pPr>
      <w:r>
        <w:rPr>
          <w:rFonts w:ascii="Arial" w:hAnsi="Arial" w:cs="Arial"/>
          <w:b/>
          <w:bCs/>
          <w:sz w:val="44"/>
          <w:szCs w:val="44"/>
        </w:rPr>
        <w:t>Drinking Water Treatment Using Reverse Osmosis: A Case Study</w:t>
      </w:r>
    </w:p>
    <w:p w14:paraId="0FF11D7E" w14:textId="1F86F209" w:rsidR="00E22970" w:rsidRDefault="00E22970" w:rsidP="00646A0B">
      <w:pPr>
        <w:spacing w:after="0" w:line="240" w:lineRule="auto"/>
        <w:jc w:val="center"/>
        <w:rPr>
          <w:rFonts w:ascii="Arial" w:hAnsi="Arial" w:cs="Arial"/>
          <w:b/>
          <w:bCs/>
          <w:sz w:val="26"/>
          <w:szCs w:val="26"/>
        </w:rPr>
      </w:pPr>
    </w:p>
    <w:p w14:paraId="170018B9" w14:textId="77777777" w:rsidR="006970C8" w:rsidRDefault="006970C8" w:rsidP="00646A0B">
      <w:pPr>
        <w:spacing w:after="0" w:line="240" w:lineRule="auto"/>
        <w:jc w:val="center"/>
        <w:rPr>
          <w:rFonts w:ascii="Arial" w:hAnsi="Arial" w:cs="Arial"/>
          <w:b/>
          <w:bCs/>
          <w:sz w:val="26"/>
          <w:szCs w:val="26"/>
        </w:rPr>
      </w:pPr>
    </w:p>
    <w:p w14:paraId="7EF58A9E" w14:textId="77777777" w:rsidR="006970C8" w:rsidRDefault="006970C8" w:rsidP="00646A0B">
      <w:pPr>
        <w:spacing w:after="0" w:line="240" w:lineRule="auto"/>
        <w:jc w:val="center"/>
        <w:rPr>
          <w:rFonts w:ascii="Arial" w:hAnsi="Arial" w:cs="Arial"/>
          <w:b/>
          <w:bCs/>
          <w:sz w:val="26"/>
          <w:szCs w:val="26"/>
        </w:rPr>
      </w:pPr>
    </w:p>
    <w:p w14:paraId="14950A06" w14:textId="6EBFB7EA" w:rsidR="004C343B" w:rsidRPr="004C343B" w:rsidRDefault="00B23163" w:rsidP="004C343B">
      <w:pPr>
        <w:spacing w:after="0" w:line="240" w:lineRule="auto"/>
        <w:jc w:val="center"/>
        <w:rPr>
          <w:rFonts w:ascii="Arial" w:hAnsi="Arial" w:cs="Arial"/>
          <w:b/>
          <w:bCs/>
          <w:sz w:val="28"/>
          <w:szCs w:val="28"/>
        </w:rPr>
      </w:pPr>
      <w:r>
        <w:rPr>
          <w:rFonts w:ascii="Arial" w:hAnsi="Arial" w:cs="Arial"/>
          <w:b/>
          <w:bCs/>
          <w:sz w:val="28"/>
          <w:szCs w:val="28"/>
        </w:rPr>
        <w:t>David Bennett, PE</w:t>
      </w:r>
    </w:p>
    <w:p w14:paraId="66996B73" w14:textId="2E1ED982" w:rsidR="006218EB" w:rsidRDefault="00B23163" w:rsidP="005E780E">
      <w:pPr>
        <w:spacing w:after="0" w:line="240" w:lineRule="auto"/>
        <w:jc w:val="center"/>
        <w:rPr>
          <w:rFonts w:ascii="Arial" w:hAnsi="Arial" w:cs="Arial"/>
          <w:sz w:val="28"/>
          <w:szCs w:val="28"/>
        </w:rPr>
      </w:pPr>
      <w:r>
        <w:rPr>
          <w:rFonts w:ascii="Arial" w:hAnsi="Arial" w:cs="Arial"/>
          <w:sz w:val="28"/>
          <w:szCs w:val="28"/>
        </w:rPr>
        <w:t>Project Engineer</w:t>
      </w:r>
    </w:p>
    <w:p w14:paraId="708B123C" w14:textId="5FC86847" w:rsidR="00B23163" w:rsidRPr="005E780E" w:rsidRDefault="00B23163" w:rsidP="005E780E">
      <w:pPr>
        <w:spacing w:after="0" w:line="240" w:lineRule="auto"/>
        <w:jc w:val="center"/>
        <w:rPr>
          <w:rFonts w:ascii="Arial" w:hAnsi="Arial" w:cs="Arial"/>
          <w:sz w:val="28"/>
          <w:szCs w:val="28"/>
        </w:rPr>
      </w:pPr>
      <w:r>
        <w:rPr>
          <w:rFonts w:ascii="Arial" w:hAnsi="Arial" w:cs="Arial"/>
          <w:sz w:val="28"/>
          <w:szCs w:val="28"/>
        </w:rPr>
        <w:t>Wooten, Raleigh, NC</w:t>
      </w:r>
    </w:p>
    <w:p w14:paraId="383F9420" w14:textId="678380A1" w:rsidR="00750078" w:rsidRDefault="00750078" w:rsidP="00CF38BF">
      <w:pPr>
        <w:spacing w:after="0" w:line="240" w:lineRule="auto"/>
        <w:jc w:val="both"/>
        <w:rPr>
          <w:rFonts w:ascii="Arial" w:hAnsi="Arial" w:cs="Arial"/>
          <w:sz w:val="26"/>
          <w:szCs w:val="26"/>
        </w:rPr>
      </w:pPr>
    </w:p>
    <w:p w14:paraId="26061CDB" w14:textId="77777777" w:rsidR="006970C8" w:rsidRDefault="006970C8" w:rsidP="00AC23FD">
      <w:pPr>
        <w:spacing w:after="0" w:line="240" w:lineRule="auto"/>
        <w:rPr>
          <w:rFonts w:ascii="Times New Roman" w:eastAsia="Times New Roman" w:hAnsi="Times New Roman" w:cs="Times New Roman"/>
          <w:sz w:val="24"/>
          <w:szCs w:val="24"/>
        </w:rPr>
      </w:pPr>
    </w:p>
    <w:p w14:paraId="04CD0CE8" w14:textId="2CC53EC7"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183C89">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5159713C" w14:textId="77777777" w:rsidR="00106ED3" w:rsidRPr="00106ED3" w:rsidRDefault="00106ED3" w:rsidP="00106ED3">
      <w:pPr>
        <w:spacing w:after="0" w:line="240" w:lineRule="auto"/>
        <w:rPr>
          <w:rFonts w:ascii="Arial" w:hAnsi="Arial" w:cs="Arial"/>
          <w:bCs/>
          <w:color w:val="000000" w:themeColor="text1"/>
          <w:sz w:val="28"/>
          <w:szCs w:val="28"/>
        </w:rPr>
      </w:pPr>
      <w:r w:rsidRPr="00106ED3">
        <w:rPr>
          <w:rFonts w:ascii="Arial" w:hAnsi="Arial" w:cs="Arial"/>
          <w:bCs/>
          <w:color w:val="000000" w:themeColor="text1"/>
          <w:sz w:val="28"/>
          <w:szCs w:val="28"/>
        </w:rPr>
        <w:t>Brunswick Regional H2GO, a regional water authority, was purchasing potable water from a neighboring public utility to supply its customers.  Based on increasing demand in their service area, H2GO made the decision to investigate future water supply options.  Three options were considered to meet future potable water demand:  1) do nothing, continue to purchase water from the neighboring utility; 2) construct a traditional surface water treatment plant; 3) tap into a new brackish groundwater source and construct a new reverse osmosis (RO) water treatment plant.  Based on an evaluation considering source water availability and vulnerabilities, future growth potential, and types of treatment required, H2GO chose to construct a new supply well network, and new RO treatment plant and raw and treated water transmission mains.  The design of the RO plant required evaluating the aquifers underlying the service area to determine which were capable of producing adequate water supply and that were isolated from potential contaminant sources.  Two deep groundwater sources (</w:t>
      </w:r>
      <w:proofErr w:type="spellStart"/>
      <w:r w:rsidRPr="00106ED3">
        <w:rPr>
          <w:rFonts w:ascii="Arial" w:hAnsi="Arial" w:cs="Arial"/>
          <w:bCs/>
          <w:color w:val="000000" w:themeColor="text1"/>
          <w:sz w:val="28"/>
          <w:szCs w:val="28"/>
        </w:rPr>
        <w:t>PeeDee</w:t>
      </w:r>
      <w:proofErr w:type="spellEnd"/>
      <w:r w:rsidRPr="00106ED3">
        <w:rPr>
          <w:rFonts w:ascii="Arial" w:hAnsi="Arial" w:cs="Arial"/>
          <w:bCs/>
          <w:color w:val="000000" w:themeColor="text1"/>
          <w:sz w:val="28"/>
          <w:szCs w:val="28"/>
        </w:rPr>
        <w:t xml:space="preserve"> at 350 ft </w:t>
      </w:r>
      <w:proofErr w:type="spellStart"/>
      <w:r w:rsidRPr="00106ED3">
        <w:rPr>
          <w:rFonts w:ascii="Arial" w:hAnsi="Arial" w:cs="Arial"/>
          <w:bCs/>
          <w:color w:val="000000" w:themeColor="text1"/>
          <w:sz w:val="28"/>
          <w:szCs w:val="28"/>
        </w:rPr>
        <w:t>bgs</w:t>
      </w:r>
      <w:proofErr w:type="spellEnd"/>
      <w:r w:rsidRPr="00106ED3">
        <w:rPr>
          <w:rFonts w:ascii="Arial" w:hAnsi="Arial" w:cs="Arial"/>
          <w:bCs/>
          <w:color w:val="000000" w:themeColor="text1"/>
          <w:sz w:val="28"/>
          <w:szCs w:val="28"/>
        </w:rPr>
        <w:t xml:space="preserve"> and Black Creek at 550 ft </w:t>
      </w:r>
      <w:proofErr w:type="spellStart"/>
      <w:r w:rsidRPr="00106ED3">
        <w:rPr>
          <w:rFonts w:ascii="Arial" w:hAnsi="Arial" w:cs="Arial"/>
          <w:bCs/>
          <w:color w:val="000000" w:themeColor="text1"/>
          <w:sz w:val="28"/>
          <w:szCs w:val="28"/>
        </w:rPr>
        <w:t>bgs</w:t>
      </w:r>
      <w:proofErr w:type="spellEnd"/>
      <w:r w:rsidRPr="00106ED3">
        <w:rPr>
          <w:rFonts w:ascii="Arial" w:hAnsi="Arial" w:cs="Arial"/>
          <w:bCs/>
          <w:color w:val="000000" w:themeColor="text1"/>
          <w:sz w:val="28"/>
          <w:szCs w:val="28"/>
        </w:rPr>
        <w:t>) were selected for use as water supply for the new RO plant.  Each of the five water supply sites has two nested wells, one in each aquifer.  The RO plant design capacity is 6 MGD expandable to 8 MGD to allow for future growth.  This talk will examine the design challenges and opportunities encountered during the study, evaluation, and design of the RO treatment plant.</w:t>
      </w:r>
    </w:p>
    <w:p w14:paraId="1EA21B49" w14:textId="77777777" w:rsidR="001E35F1" w:rsidRPr="00570B1A" w:rsidRDefault="001E35F1" w:rsidP="00570B1A">
      <w:pPr>
        <w:spacing w:after="0" w:line="240" w:lineRule="auto"/>
        <w:rPr>
          <w:rFonts w:ascii="Arial" w:hAnsi="Arial" w:cs="Arial"/>
          <w:bCs/>
          <w:color w:val="000000" w:themeColor="text1"/>
          <w:sz w:val="28"/>
          <w:szCs w:val="28"/>
        </w:rPr>
      </w:pPr>
    </w:p>
    <w:p w14:paraId="2C74D916" w14:textId="4BA58751" w:rsidR="001E35F1" w:rsidRDefault="001E35F1" w:rsidP="001E35F1">
      <w:pPr>
        <w:jc w:val="center"/>
      </w:pPr>
    </w:p>
    <w:p w14:paraId="5F073BDF" w14:textId="75595245" w:rsidR="00E84284" w:rsidRDefault="00E84284" w:rsidP="00CF38BF">
      <w:pPr>
        <w:spacing w:after="0" w:line="240" w:lineRule="auto"/>
        <w:rPr>
          <w:rFonts w:ascii="Arial" w:hAnsi="Arial" w:cs="Arial"/>
          <w:bCs/>
          <w:color w:val="000000" w:themeColor="text1"/>
          <w:sz w:val="28"/>
          <w:szCs w:val="28"/>
        </w:rPr>
      </w:pPr>
    </w:p>
    <w:p w14:paraId="7EB62563" w14:textId="2CD3CCAE" w:rsidR="006970C8" w:rsidRDefault="006970C8" w:rsidP="00CF38BF">
      <w:pPr>
        <w:spacing w:after="0" w:line="240" w:lineRule="auto"/>
        <w:rPr>
          <w:rFonts w:ascii="Arial" w:hAnsi="Arial" w:cs="Arial"/>
          <w:bCs/>
          <w:color w:val="000000" w:themeColor="text1"/>
          <w:sz w:val="28"/>
          <w:szCs w:val="28"/>
        </w:rPr>
      </w:pPr>
    </w:p>
    <w:p w14:paraId="545FFDA9" w14:textId="01931D0E" w:rsidR="006970C8" w:rsidRDefault="006970C8" w:rsidP="00CF38BF">
      <w:pPr>
        <w:spacing w:after="0" w:line="240" w:lineRule="auto"/>
        <w:rPr>
          <w:rFonts w:ascii="Arial" w:hAnsi="Arial" w:cs="Arial"/>
          <w:bCs/>
          <w:color w:val="000000" w:themeColor="text1"/>
          <w:sz w:val="28"/>
          <w:szCs w:val="28"/>
        </w:rPr>
      </w:pPr>
    </w:p>
    <w:p w14:paraId="03CE61B4" w14:textId="77777777" w:rsidR="006970C8" w:rsidRDefault="006970C8" w:rsidP="00CF38BF">
      <w:pPr>
        <w:spacing w:after="0" w:line="240" w:lineRule="auto"/>
        <w:rPr>
          <w:rFonts w:ascii="Arial" w:hAnsi="Arial" w:cs="Arial"/>
          <w:bCs/>
          <w:color w:val="000000" w:themeColor="text1"/>
          <w:sz w:val="28"/>
          <w:szCs w:val="28"/>
        </w:rPr>
      </w:pPr>
    </w:p>
    <w:p w14:paraId="2CEDE1F0" w14:textId="70B2AEF3" w:rsidR="00E22970" w:rsidRDefault="00E22970" w:rsidP="00CF38BF">
      <w:pPr>
        <w:spacing w:after="0" w:line="240" w:lineRule="auto"/>
        <w:rPr>
          <w:rFonts w:ascii="Arial" w:hAnsi="Arial" w:cs="Arial"/>
          <w:bCs/>
          <w:color w:val="000000" w:themeColor="text1"/>
          <w:sz w:val="28"/>
          <w:szCs w:val="28"/>
        </w:rPr>
      </w:pPr>
    </w:p>
    <w:p w14:paraId="139A84C0" w14:textId="21716DC4" w:rsidR="00B8148F" w:rsidRPr="00ED7DBA" w:rsidRDefault="00CE2E7C" w:rsidP="00CF38BF">
      <w:pPr>
        <w:spacing w:after="0" w:line="240" w:lineRule="auto"/>
        <w:rPr>
          <w:rFonts w:ascii="Arial" w:hAnsi="Arial" w:cs="Arial"/>
          <w:b/>
          <w:color w:val="000000" w:themeColor="text1"/>
          <w:sz w:val="28"/>
          <w:szCs w:val="28"/>
        </w:rPr>
      </w:pPr>
      <w:r>
        <w:fldChar w:fldCharType="begin"/>
      </w:r>
      <w:r>
        <w:instrText xml:space="preserve"> INCLUDEPICTURE "https://media.licdn.com/dms/image/C4E03AQFTZaKRMiy4mA/profile-displayphoto-shrink_800_800/0/1517364228691?e=2147483647&amp;v=beta&amp;t=jgK6yFDxJ_gaHj1qHalOV6dXt8y03Tj4-bLbxb2IyDk" \* MERGEFORMATINET </w:instrText>
      </w:r>
      <w:r>
        <w:fldChar w:fldCharType="separate"/>
      </w:r>
      <w:r>
        <w:rPr>
          <w:noProof/>
        </w:rPr>
        <w:drawing>
          <wp:anchor distT="0" distB="0" distL="114300" distR="114300" simplePos="0" relativeHeight="251659264" behindDoc="0" locked="0" layoutInCell="1" allowOverlap="1" wp14:anchorId="2A208E5E" wp14:editId="34F7CC4D">
            <wp:simplePos x="0" y="0"/>
            <wp:positionH relativeFrom="column">
              <wp:posOffset>0</wp:posOffset>
            </wp:positionH>
            <wp:positionV relativeFrom="paragraph">
              <wp:posOffset>5715</wp:posOffset>
            </wp:positionV>
            <wp:extent cx="1687195" cy="1687195"/>
            <wp:effectExtent l="0" t="0" r="1905" b="1905"/>
            <wp:wrapSquare wrapText="bothSides"/>
            <wp:docPr id="3" name="Picture 3" descr="David Bennet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Bennett, 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7195" cy="16871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B8148F" w:rsidRPr="00ED7DBA">
        <w:rPr>
          <w:rFonts w:ascii="Arial" w:hAnsi="Arial" w:cs="Arial"/>
          <w:b/>
          <w:color w:val="000000" w:themeColor="text1"/>
          <w:sz w:val="28"/>
          <w:szCs w:val="28"/>
        </w:rPr>
        <w:t xml:space="preserve">About </w:t>
      </w:r>
      <w:r w:rsidR="00B23163">
        <w:rPr>
          <w:rFonts w:ascii="Arial" w:hAnsi="Arial" w:cs="Arial"/>
          <w:b/>
          <w:color w:val="000000" w:themeColor="text1"/>
          <w:sz w:val="28"/>
          <w:szCs w:val="28"/>
        </w:rPr>
        <w:t>the Speaker:</w:t>
      </w:r>
    </w:p>
    <w:p w14:paraId="1A53BD85" w14:textId="77777777" w:rsidR="002F7391" w:rsidRPr="002F7391" w:rsidRDefault="002F7391" w:rsidP="002F7391">
      <w:pPr>
        <w:spacing w:after="0" w:line="240" w:lineRule="auto"/>
        <w:rPr>
          <w:rFonts w:ascii="Arial" w:hAnsi="Arial" w:cs="Arial"/>
          <w:bCs/>
          <w:color w:val="000000" w:themeColor="text1"/>
          <w:sz w:val="28"/>
          <w:szCs w:val="28"/>
        </w:rPr>
      </w:pPr>
      <w:r w:rsidRPr="002F7391">
        <w:rPr>
          <w:rFonts w:ascii="Arial" w:hAnsi="Arial" w:cs="Arial"/>
          <w:bCs/>
          <w:color w:val="000000" w:themeColor="text1"/>
          <w:sz w:val="28"/>
          <w:szCs w:val="28"/>
        </w:rPr>
        <w:t xml:space="preserve">David graduated from Clemson University in 2002 with a degree in Chemical Engineering.  He returned briefly to the EE&amp;ES department and worked with Jim Castle on constructed wetlands for wastewater treatment.  David began his professional career at the Savannah River Site in 2007 working on soil and groundwater remediation at radioactivity contaminated sites.  David continued working on soil and groundwater remediation in Houston, TX where he began to transition to water and wastewater treatment design.  He currently works in Raleigh, NC for the </w:t>
      </w:r>
      <w:proofErr w:type="spellStart"/>
      <w:r w:rsidRPr="002F7391">
        <w:rPr>
          <w:rFonts w:ascii="Arial" w:hAnsi="Arial" w:cs="Arial"/>
          <w:bCs/>
          <w:color w:val="000000" w:themeColor="text1"/>
          <w:sz w:val="28"/>
          <w:szCs w:val="28"/>
        </w:rPr>
        <w:t>The</w:t>
      </w:r>
      <w:proofErr w:type="spellEnd"/>
      <w:r w:rsidRPr="002F7391">
        <w:rPr>
          <w:rFonts w:ascii="Arial" w:hAnsi="Arial" w:cs="Arial"/>
          <w:bCs/>
          <w:color w:val="000000" w:themeColor="text1"/>
          <w:sz w:val="28"/>
          <w:szCs w:val="28"/>
        </w:rPr>
        <w:t xml:space="preserve"> Wooten Company where he is a project manager.</w:t>
      </w:r>
    </w:p>
    <w:p w14:paraId="65C37E6E" w14:textId="17D62E9C" w:rsidR="00750078" w:rsidRDefault="00750078" w:rsidP="004F4A35">
      <w:pPr>
        <w:spacing w:after="0" w:line="240" w:lineRule="auto"/>
        <w:rPr>
          <w:rFonts w:ascii="Arial" w:hAnsi="Arial" w:cs="Arial"/>
          <w:b/>
          <w:color w:val="FF0000"/>
          <w:sz w:val="32"/>
          <w:szCs w:val="32"/>
        </w:rPr>
      </w:pPr>
    </w:p>
    <w:p w14:paraId="0EC6D8B0" w14:textId="2A8D9916" w:rsidR="00750078" w:rsidRDefault="00750078" w:rsidP="00D131DA">
      <w:pPr>
        <w:spacing w:after="0" w:line="240" w:lineRule="auto"/>
        <w:jc w:val="center"/>
        <w:rPr>
          <w:rFonts w:ascii="Arial" w:hAnsi="Arial" w:cs="Arial"/>
          <w:b/>
          <w:color w:val="FF0000"/>
          <w:sz w:val="32"/>
          <w:szCs w:val="32"/>
        </w:rPr>
      </w:pPr>
    </w:p>
    <w:p w14:paraId="1536BD3B" w14:textId="70064AE9" w:rsidR="00E22970" w:rsidRDefault="00E22970" w:rsidP="00D131DA">
      <w:pPr>
        <w:spacing w:after="0" w:line="240" w:lineRule="auto"/>
        <w:jc w:val="center"/>
        <w:rPr>
          <w:rFonts w:ascii="Arial" w:hAnsi="Arial" w:cs="Arial"/>
          <w:b/>
          <w:color w:val="FF0000"/>
          <w:sz w:val="32"/>
          <w:szCs w:val="32"/>
        </w:rPr>
      </w:pPr>
    </w:p>
    <w:p w14:paraId="4C946E53" w14:textId="3F0594EB" w:rsidR="006970C8" w:rsidRDefault="006970C8" w:rsidP="00D131DA">
      <w:pPr>
        <w:spacing w:after="0" w:line="240" w:lineRule="auto"/>
        <w:jc w:val="center"/>
        <w:rPr>
          <w:rFonts w:ascii="Arial" w:hAnsi="Arial" w:cs="Arial"/>
          <w:b/>
          <w:color w:val="FF0000"/>
          <w:sz w:val="32"/>
          <w:szCs w:val="32"/>
        </w:rPr>
      </w:pPr>
    </w:p>
    <w:p w14:paraId="542ED582" w14:textId="77777777" w:rsidR="006970C8" w:rsidRDefault="006970C8" w:rsidP="00D131DA">
      <w:pPr>
        <w:spacing w:after="0" w:line="240" w:lineRule="auto"/>
        <w:jc w:val="center"/>
        <w:rPr>
          <w:rFonts w:ascii="Arial" w:hAnsi="Arial" w:cs="Arial"/>
          <w:b/>
          <w:color w:val="FF0000"/>
          <w:sz w:val="32"/>
          <w:szCs w:val="32"/>
        </w:rPr>
      </w:pPr>
    </w:p>
    <w:p w14:paraId="22209C92" w14:textId="5BF2D422" w:rsidR="006942E2" w:rsidRDefault="006942E2" w:rsidP="00D131DA">
      <w:pPr>
        <w:spacing w:after="0" w:line="240" w:lineRule="auto"/>
        <w:jc w:val="center"/>
        <w:rPr>
          <w:rFonts w:ascii="Arial" w:hAnsi="Arial" w:cs="Arial"/>
          <w:b/>
          <w:color w:val="FF0000"/>
          <w:sz w:val="32"/>
          <w:szCs w:val="32"/>
        </w:rPr>
      </w:pPr>
    </w:p>
    <w:p w14:paraId="0DC10794" w14:textId="414C6978" w:rsidR="003248F3" w:rsidRDefault="003248F3" w:rsidP="00D131DA">
      <w:pPr>
        <w:spacing w:after="0" w:line="240" w:lineRule="auto"/>
        <w:jc w:val="center"/>
        <w:rPr>
          <w:rFonts w:ascii="Arial" w:hAnsi="Arial" w:cs="Arial"/>
          <w:b/>
          <w:color w:val="FF0000"/>
          <w:sz w:val="32"/>
          <w:szCs w:val="32"/>
        </w:rPr>
      </w:pPr>
    </w:p>
    <w:p w14:paraId="2B76FCFB" w14:textId="0ED4019A" w:rsidR="003248F3" w:rsidRDefault="003248F3" w:rsidP="00D131DA">
      <w:pPr>
        <w:spacing w:after="0" w:line="240" w:lineRule="auto"/>
        <w:jc w:val="center"/>
        <w:rPr>
          <w:rFonts w:ascii="Arial" w:hAnsi="Arial" w:cs="Arial"/>
          <w:b/>
          <w:color w:val="FF0000"/>
          <w:sz w:val="32"/>
          <w:szCs w:val="32"/>
        </w:rPr>
      </w:pPr>
    </w:p>
    <w:p w14:paraId="764E314E" w14:textId="30C67EAA" w:rsidR="003248F3" w:rsidRDefault="003248F3" w:rsidP="00D131DA">
      <w:pPr>
        <w:spacing w:after="0" w:line="240" w:lineRule="auto"/>
        <w:jc w:val="center"/>
        <w:rPr>
          <w:rFonts w:ascii="Arial" w:hAnsi="Arial" w:cs="Arial"/>
          <w:b/>
          <w:color w:val="FF0000"/>
          <w:sz w:val="32"/>
          <w:szCs w:val="32"/>
        </w:rPr>
      </w:pPr>
    </w:p>
    <w:p w14:paraId="49F60704" w14:textId="7E77F453" w:rsidR="003248F3" w:rsidRDefault="003248F3" w:rsidP="00D131DA">
      <w:pPr>
        <w:spacing w:after="0" w:line="240" w:lineRule="auto"/>
        <w:jc w:val="center"/>
        <w:rPr>
          <w:rFonts w:ascii="Arial" w:hAnsi="Arial" w:cs="Arial"/>
          <w:b/>
          <w:color w:val="FF0000"/>
          <w:sz w:val="32"/>
          <w:szCs w:val="32"/>
        </w:rPr>
      </w:pPr>
    </w:p>
    <w:p w14:paraId="5AE5061E" w14:textId="77777777" w:rsidR="003248F3" w:rsidRDefault="003248F3" w:rsidP="00D131DA">
      <w:pPr>
        <w:spacing w:after="0" w:line="240" w:lineRule="auto"/>
        <w:jc w:val="center"/>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1926E47E"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B23163">
        <w:rPr>
          <w:rFonts w:ascii="Arial" w:hAnsi="Arial" w:cs="Arial"/>
          <w:b/>
          <w:sz w:val="36"/>
          <w:szCs w:val="36"/>
        </w:rPr>
        <w:t>February 3</w:t>
      </w:r>
      <w:r w:rsidR="00367767" w:rsidRPr="00ED7DBA">
        <w:rPr>
          <w:rFonts w:ascii="Arial" w:hAnsi="Arial" w:cs="Arial"/>
          <w:b/>
          <w:sz w:val="36"/>
          <w:szCs w:val="36"/>
        </w:rPr>
        <w:t>, 202</w:t>
      </w:r>
      <w:r w:rsidR="00E84284">
        <w:rPr>
          <w:rFonts w:ascii="Arial" w:hAnsi="Arial" w:cs="Arial"/>
          <w:b/>
          <w:sz w:val="36"/>
          <w:szCs w:val="36"/>
        </w:rPr>
        <w:t>3</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F3CA81E" w14:textId="3E1A6EE2" w:rsidR="00D131DA" w:rsidRPr="00ED7DB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mandatory for graduate students enrolled in EES 8610, EES 9610, and GEOL 8510.  </w:t>
      </w:r>
    </w:p>
    <w:sectPr w:rsidR="00D131DA"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106ED3"/>
    <w:rsid w:val="00165A8D"/>
    <w:rsid w:val="00177A96"/>
    <w:rsid w:val="00183C89"/>
    <w:rsid w:val="001E35F1"/>
    <w:rsid w:val="00204E8D"/>
    <w:rsid w:val="00211404"/>
    <w:rsid w:val="00222D76"/>
    <w:rsid w:val="00267937"/>
    <w:rsid w:val="002C71C0"/>
    <w:rsid w:val="002F0588"/>
    <w:rsid w:val="002F7391"/>
    <w:rsid w:val="003248F3"/>
    <w:rsid w:val="00367767"/>
    <w:rsid w:val="00374549"/>
    <w:rsid w:val="00381269"/>
    <w:rsid w:val="003B04AB"/>
    <w:rsid w:val="004223CF"/>
    <w:rsid w:val="0045735C"/>
    <w:rsid w:val="004654B5"/>
    <w:rsid w:val="00466382"/>
    <w:rsid w:val="00481CE5"/>
    <w:rsid w:val="00497CF2"/>
    <w:rsid w:val="004B29EC"/>
    <w:rsid w:val="004C343B"/>
    <w:rsid w:val="004F4A35"/>
    <w:rsid w:val="005579F5"/>
    <w:rsid w:val="00570B1A"/>
    <w:rsid w:val="005867A7"/>
    <w:rsid w:val="005973AF"/>
    <w:rsid w:val="005B6A8D"/>
    <w:rsid w:val="005D55C0"/>
    <w:rsid w:val="005E780E"/>
    <w:rsid w:val="006218EB"/>
    <w:rsid w:val="00641B7C"/>
    <w:rsid w:val="00646A0B"/>
    <w:rsid w:val="006716C9"/>
    <w:rsid w:val="0067629C"/>
    <w:rsid w:val="006942E2"/>
    <w:rsid w:val="006970C8"/>
    <w:rsid w:val="006C1205"/>
    <w:rsid w:val="006F0802"/>
    <w:rsid w:val="006F34BA"/>
    <w:rsid w:val="0070375C"/>
    <w:rsid w:val="00732C5F"/>
    <w:rsid w:val="00750078"/>
    <w:rsid w:val="00770B40"/>
    <w:rsid w:val="00784A4C"/>
    <w:rsid w:val="007A69E3"/>
    <w:rsid w:val="007C5031"/>
    <w:rsid w:val="007E5C1F"/>
    <w:rsid w:val="007F62EB"/>
    <w:rsid w:val="00815ECE"/>
    <w:rsid w:val="00894F6F"/>
    <w:rsid w:val="008F2AA8"/>
    <w:rsid w:val="009312E8"/>
    <w:rsid w:val="0093396F"/>
    <w:rsid w:val="00A71849"/>
    <w:rsid w:val="00A8661B"/>
    <w:rsid w:val="00AC23FD"/>
    <w:rsid w:val="00AC6C8A"/>
    <w:rsid w:val="00AD35FB"/>
    <w:rsid w:val="00B12458"/>
    <w:rsid w:val="00B151BB"/>
    <w:rsid w:val="00B23163"/>
    <w:rsid w:val="00B43625"/>
    <w:rsid w:val="00B64632"/>
    <w:rsid w:val="00B7664C"/>
    <w:rsid w:val="00B8148F"/>
    <w:rsid w:val="00BE7187"/>
    <w:rsid w:val="00BF017F"/>
    <w:rsid w:val="00C211BD"/>
    <w:rsid w:val="00C23363"/>
    <w:rsid w:val="00C5147A"/>
    <w:rsid w:val="00C92576"/>
    <w:rsid w:val="00CE2E7C"/>
    <w:rsid w:val="00CE4C51"/>
    <w:rsid w:val="00CF38BF"/>
    <w:rsid w:val="00CF4E3B"/>
    <w:rsid w:val="00D131DA"/>
    <w:rsid w:val="00D24DBF"/>
    <w:rsid w:val="00D572F8"/>
    <w:rsid w:val="00D94BB2"/>
    <w:rsid w:val="00E22970"/>
    <w:rsid w:val="00E84284"/>
    <w:rsid w:val="00EA1F85"/>
    <w:rsid w:val="00ED0EF7"/>
    <w:rsid w:val="00ED7DBA"/>
    <w:rsid w:val="00F0380C"/>
    <w:rsid w:val="00F55C5B"/>
    <w:rsid w:val="00F80B77"/>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2023-02-02T13:11:00Z</dcterms:created>
  <dcterms:modified xsi:type="dcterms:W3CDTF">2023-02-02T13:11:00Z</dcterms:modified>
</cp:coreProperties>
</file>