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Default="00CD22EC"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14:anchorId="7768E0C8" wp14:editId="0D8440F6">
                <wp:simplePos x="0" y="0"/>
                <wp:positionH relativeFrom="column">
                  <wp:posOffset>3522345</wp:posOffset>
                </wp:positionH>
                <wp:positionV relativeFrom="paragraph">
                  <wp:posOffset>66675</wp:posOffset>
                </wp:positionV>
                <wp:extent cx="3486150" cy="563880"/>
                <wp:effectExtent l="38100" t="57150" r="3810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68E0C8" id="_x0000_t202" coordsize="21600,21600" o:spt="202" path="m,l,21600r21600,l21600,xe">
                <v:stroke joinstyle="miter"/>
                <v:path gradientshapeok="t" o:connecttype="rect"/>
              </v:shapetype>
              <v:shape id="Text Box 2" o:spid="_x0000_s1026" type="#_x0000_t202" style="position:absolute;margin-left:277.35pt;margin-top:5.25pt;width:274.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n3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Pr>
          <w:noProof/>
        </w:rPr>
        <w:drawing>
          <wp:inline distT="0" distB="0" distL="0" distR="0" wp14:anchorId="516786AB" wp14:editId="0BA622A5">
            <wp:extent cx="3457573" cy="746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8035" cy="754857"/>
                    </a:xfrm>
                    <a:prstGeom prst="rect">
                      <a:avLst/>
                    </a:prstGeom>
                  </pic:spPr>
                </pic:pic>
              </a:graphicData>
            </a:graphic>
          </wp:inline>
        </w:drawing>
      </w:r>
    </w:p>
    <w:p w:rsidR="00AA5869" w:rsidRPr="000C6E34" w:rsidRDefault="00AA5869" w:rsidP="00EC7AC9">
      <w:pPr>
        <w:tabs>
          <w:tab w:val="left" w:pos="90"/>
        </w:tabs>
        <w:spacing w:after="0" w:line="240" w:lineRule="auto"/>
        <w:jc w:val="center"/>
        <w:rPr>
          <w:rFonts w:ascii="Verdana" w:eastAsia="Calibri" w:hAnsi="Verdana" w:cs="Times New Roman"/>
          <w:b/>
          <w:color w:val="F66733"/>
          <w:sz w:val="20"/>
          <w:szCs w:val="20"/>
        </w:rPr>
      </w:pP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0C6E34" w:rsidRDefault="00AA5869" w:rsidP="00EC7AC9">
      <w:pPr>
        <w:tabs>
          <w:tab w:val="left" w:pos="90"/>
        </w:tabs>
        <w:spacing w:after="0" w:line="240" w:lineRule="auto"/>
        <w:jc w:val="center"/>
        <w:rPr>
          <w:rFonts w:ascii="Verdana" w:eastAsia="Calibri" w:hAnsi="Verdana" w:cs="Times New Roman"/>
          <w:b/>
          <w:color w:val="F66733"/>
          <w:sz w:val="20"/>
          <w:szCs w:val="20"/>
        </w:rPr>
      </w:pPr>
    </w:p>
    <w:p w:rsidR="002F16AB" w:rsidRPr="000C6E34" w:rsidRDefault="00AA5869" w:rsidP="00CD22EC">
      <w:pPr>
        <w:tabs>
          <w:tab w:val="left" w:pos="90"/>
        </w:tabs>
        <w:spacing w:after="0" w:line="240" w:lineRule="auto"/>
        <w:jc w:val="center"/>
        <w:rPr>
          <w:rFonts w:ascii="Copperplate Gothic Bold" w:eastAsia="Calibri" w:hAnsi="Copperplate Gothic Bold" w:cs="Arial"/>
          <w:b/>
          <w:color w:val="522D80"/>
          <w:sz w:val="52"/>
          <w:szCs w:val="52"/>
        </w:rPr>
      </w:pPr>
      <w:r w:rsidRPr="000C6E34">
        <w:rPr>
          <w:rFonts w:ascii="Copperplate Gothic Bold" w:eastAsia="Calibri" w:hAnsi="Copperplate Gothic Bold" w:cs="Arial"/>
          <w:b/>
          <w:color w:val="522D80"/>
          <w:sz w:val="52"/>
          <w:szCs w:val="52"/>
        </w:rPr>
        <w:t>“</w:t>
      </w:r>
      <w:proofErr w:type="gramStart"/>
      <w:r w:rsidR="00F43B1C">
        <w:rPr>
          <w:rFonts w:ascii="Copperplate Gothic Bold" w:eastAsia="Calibri" w:hAnsi="Copperplate Gothic Bold" w:cs="Arial"/>
          <w:b/>
          <w:color w:val="522D80"/>
          <w:sz w:val="52"/>
          <w:szCs w:val="52"/>
        </w:rPr>
        <w:t>l</w:t>
      </w:r>
      <w:r w:rsidR="00896592" w:rsidRPr="000C6E34">
        <w:rPr>
          <w:rFonts w:ascii="Copperplate Gothic Bold" w:eastAsia="Calibri" w:hAnsi="Copperplate Gothic Bold" w:cs="Arial"/>
          <w:b/>
          <w:color w:val="522D80"/>
          <w:sz w:val="52"/>
          <w:szCs w:val="52"/>
        </w:rPr>
        <w:t>ignocellulosic</w:t>
      </w:r>
      <w:proofErr w:type="gramEnd"/>
      <w:r w:rsidR="00896592" w:rsidRPr="000C6E34">
        <w:rPr>
          <w:rFonts w:ascii="Copperplate Gothic Bold" w:eastAsia="Calibri" w:hAnsi="Copperplate Gothic Bold" w:cs="Arial"/>
          <w:b/>
          <w:color w:val="522D80"/>
          <w:sz w:val="52"/>
          <w:szCs w:val="52"/>
        </w:rPr>
        <w:t xml:space="preserve"> biomass utilization through a hybrid conversion platform and a new algae cultivation technology for wastewater treatment</w:t>
      </w:r>
      <w:r w:rsidRPr="000C6E34">
        <w:rPr>
          <w:rFonts w:ascii="Copperplate Gothic Bold" w:eastAsia="Calibri" w:hAnsi="Copperplate Gothic Bold" w:cs="Arial"/>
          <w:b/>
          <w:color w:val="522D80"/>
          <w:sz w:val="52"/>
          <w:szCs w:val="52"/>
        </w:rPr>
        <w:t>”</w:t>
      </w:r>
    </w:p>
    <w:p w:rsidR="00896592" w:rsidRPr="000C6E34" w:rsidRDefault="00896592" w:rsidP="00CD22EC">
      <w:pPr>
        <w:tabs>
          <w:tab w:val="left" w:pos="90"/>
        </w:tabs>
        <w:spacing w:after="0" w:line="240" w:lineRule="auto"/>
        <w:jc w:val="center"/>
        <w:rPr>
          <w:rFonts w:ascii="Copperplate Gothic Bold" w:eastAsia="Calibri" w:hAnsi="Copperplate Gothic Bold" w:cs="Arial"/>
          <w:b/>
          <w:color w:val="522D80"/>
          <w:sz w:val="28"/>
          <w:szCs w:val="28"/>
        </w:rPr>
      </w:pPr>
    </w:p>
    <w:p w:rsidR="00896592" w:rsidRPr="00896592" w:rsidRDefault="00896592" w:rsidP="00896592">
      <w:pPr>
        <w:pStyle w:val="NoSpacing"/>
        <w:jc w:val="center"/>
        <w:rPr>
          <w:rFonts w:ascii="Times" w:hAnsi="Times"/>
          <w:b/>
          <w:sz w:val="32"/>
          <w:szCs w:val="32"/>
        </w:rPr>
      </w:pPr>
      <w:r w:rsidRPr="00896592">
        <w:rPr>
          <w:rFonts w:ascii="Times" w:hAnsi="Times"/>
          <w:b/>
          <w:sz w:val="32"/>
          <w:szCs w:val="32"/>
        </w:rPr>
        <w:t xml:space="preserve">Speaker: Dr. </w:t>
      </w:r>
      <w:proofErr w:type="spellStart"/>
      <w:r w:rsidRPr="00896592">
        <w:rPr>
          <w:rFonts w:ascii="Times" w:hAnsi="Times"/>
          <w:b/>
          <w:sz w:val="32"/>
          <w:szCs w:val="32"/>
        </w:rPr>
        <w:t>Zhiyou</w:t>
      </w:r>
      <w:proofErr w:type="spellEnd"/>
      <w:r w:rsidRPr="00896592">
        <w:rPr>
          <w:rFonts w:ascii="Times" w:hAnsi="Times"/>
          <w:b/>
          <w:sz w:val="32"/>
          <w:szCs w:val="32"/>
        </w:rPr>
        <w:t xml:space="preserve"> Wen,</w:t>
      </w:r>
      <w:r w:rsidRPr="00896592">
        <w:rPr>
          <w:rFonts w:ascii="Times" w:hAnsi="Times"/>
          <w:b/>
          <w:color w:val="000000" w:themeColor="text1"/>
          <w:sz w:val="32"/>
          <w:szCs w:val="32"/>
        </w:rPr>
        <w:t xml:space="preserve"> Professor</w:t>
      </w:r>
    </w:p>
    <w:p w:rsidR="00896592" w:rsidRPr="00896592" w:rsidRDefault="00896592" w:rsidP="00896592">
      <w:pPr>
        <w:pStyle w:val="NoSpacing"/>
        <w:jc w:val="center"/>
        <w:rPr>
          <w:rFonts w:ascii="Times" w:hAnsi="Times"/>
          <w:b/>
          <w:color w:val="000000" w:themeColor="text1"/>
          <w:sz w:val="32"/>
          <w:szCs w:val="32"/>
        </w:rPr>
      </w:pPr>
      <w:r w:rsidRPr="00896592">
        <w:rPr>
          <w:rFonts w:ascii="Times" w:hAnsi="Times"/>
          <w:b/>
          <w:color w:val="000000" w:themeColor="text1"/>
          <w:sz w:val="32"/>
          <w:szCs w:val="32"/>
        </w:rPr>
        <w:t>Food Science and Human Nutrition</w:t>
      </w:r>
    </w:p>
    <w:p w:rsidR="00896592" w:rsidRPr="00896592" w:rsidRDefault="00896592" w:rsidP="00896592">
      <w:pPr>
        <w:pStyle w:val="NoSpacing"/>
        <w:jc w:val="center"/>
        <w:rPr>
          <w:rFonts w:ascii="Times" w:hAnsi="Times"/>
          <w:b/>
          <w:color w:val="000000" w:themeColor="text1"/>
          <w:sz w:val="32"/>
          <w:szCs w:val="32"/>
        </w:rPr>
      </w:pPr>
      <w:r w:rsidRPr="00896592">
        <w:rPr>
          <w:rFonts w:ascii="Times" w:hAnsi="Times"/>
          <w:b/>
          <w:color w:val="000000" w:themeColor="text1"/>
          <w:sz w:val="32"/>
          <w:szCs w:val="32"/>
        </w:rPr>
        <w:t>Iowa State University</w:t>
      </w:r>
    </w:p>
    <w:p w:rsidR="00CD22EC" w:rsidRPr="00CD22EC" w:rsidRDefault="00CD22EC" w:rsidP="00CD22EC">
      <w:pPr>
        <w:tabs>
          <w:tab w:val="left" w:pos="90"/>
        </w:tabs>
        <w:spacing w:after="0" w:line="240" w:lineRule="auto"/>
        <w:jc w:val="center"/>
        <w:rPr>
          <w:rFonts w:ascii="Copperplate Gothic Bold" w:eastAsia="Calibri" w:hAnsi="Copperplate Gothic Bold" w:cs="Arial"/>
          <w:b/>
          <w:color w:val="522D80"/>
          <w:sz w:val="24"/>
          <w:szCs w:val="24"/>
        </w:rPr>
      </w:pPr>
    </w:p>
    <w:p w:rsidR="00896592" w:rsidRPr="00BA780D" w:rsidRDefault="00896592" w:rsidP="00896592">
      <w:pPr>
        <w:pStyle w:val="NoSpacing"/>
        <w:jc w:val="center"/>
        <w:rPr>
          <w:rFonts w:ascii="Times" w:hAnsi="Times"/>
          <w:b/>
          <w:color w:val="000000" w:themeColor="text1"/>
          <w:sz w:val="24"/>
          <w:szCs w:val="24"/>
        </w:rPr>
      </w:pPr>
    </w:p>
    <w:p w:rsidR="00896592" w:rsidRPr="0030482C" w:rsidRDefault="00896592" w:rsidP="000C6E34">
      <w:pPr>
        <w:jc w:val="both"/>
        <w:rPr>
          <w:rFonts w:ascii="Times New Roman" w:hAnsi="Times New Roman" w:cs="Times New Roman"/>
          <w:sz w:val="24"/>
          <w:szCs w:val="24"/>
        </w:rPr>
      </w:pPr>
      <w:r w:rsidRPr="0030482C">
        <w:rPr>
          <w:rFonts w:ascii="Times New Roman" w:hAnsi="Times New Roman" w:cs="Times New Roman"/>
          <w:b/>
          <w:sz w:val="24"/>
          <w:szCs w:val="24"/>
        </w:rPr>
        <w:t>Abstract:</w:t>
      </w:r>
      <w:r>
        <w:rPr>
          <w:rFonts w:ascii="Times New Roman" w:hAnsi="Times New Roman" w:cs="Times New Roman"/>
          <w:sz w:val="24"/>
          <w:szCs w:val="24"/>
        </w:rPr>
        <w:t xml:space="preserve">  In this seminar, Dr. </w:t>
      </w:r>
      <w:proofErr w:type="spellStart"/>
      <w:r>
        <w:rPr>
          <w:rFonts w:ascii="Times New Roman" w:hAnsi="Times New Roman" w:cs="Times New Roman"/>
          <w:sz w:val="24"/>
          <w:szCs w:val="24"/>
        </w:rPr>
        <w:t>Zhiyou</w:t>
      </w:r>
      <w:proofErr w:type="spellEnd"/>
      <w:r>
        <w:rPr>
          <w:rFonts w:ascii="Times New Roman" w:hAnsi="Times New Roman" w:cs="Times New Roman"/>
          <w:sz w:val="24"/>
          <w:szCs w:val="24"/>
        </w:rPr>
        <w:t xml:space="preserve"> Wen will highlight</w:t>
      </w:r>
      <w:r w:rsidRPr="0030482C">
        <w:rPr>
          <w:rFonts w:ascii="Times New Roman" w:hAnsi="Times New Roman" w:cs="Times New Roman"/>
          <w:sz w:val="24"/>
          <w:szCs w:val="24"/>
        </w:rPr>
        <w:t xml:space="preserve"> two research and development </w:t>
      </w:r>
      <w:r>
        <w:rPr>
          <w:rFonts w:ascii="Times New Roman" w:hAnsi="Times New Roman" w:cs="Times New Roman"/>
          <w:sz w:val="24"/>
          <w:szCs w:val="24"/>
        </w:rPr>
        <w:t xml:space="preserve">projects in the area of </w:t>
      </w:r>
      <w:proofErr w:type="spellStart"/>
      <w:r>
        <w:rPr>
          <w:rFonts w:ascii="Times New Roman" w:hAnsi="Times New Roman" w:cs="Times New Roman"/>
          <w:sz w:val="24"/>
          <w:szCs w:val="24"/>
        </w:rPr>
        <w:t>biorenewables</w:t>
      </w:r>
      <w:proofErr w:type="spellEnd"/>
      <w:r>
        <w:rPr>
          <w:rFonts w:ascii="Times New Roman" w:hAnsi="Times New Roman" w:cs="Times New Roman"/>
          <w:sz w:val="24"/>
          <w:szCs w:val="24"/>
        </w:rPr>
        <w:t xml:space="preserve"> that his</w:t>
      </w:r>
      <w:r w:rsidRPr="0030482C">
        <w:rPr>
          <w:rFonts w:ascii="Times New Roman" w:hAnsi="Times New Roman" w:cs="Times New Roman"/>
          <w:sz w:val="24"/>
          <w:szCs w:val="24"/>
        </w:rPr>
        <w:t xml:space="preserve"> group at Iowa State University has </w:t>
      </w:r>
      <w:r>
        <w:rPr>
          <w:rFonts w:ascii="Times New Roman" w:hAnsi="Times New Roman" w:cs="Times New Roman"/>
          <w:sz w:val="24"/>
          <w:szCs w:val="24"/>
        </w:rPr>
        <w:t>been working on</w:t>
      </w:r>
      <w:r w:rsidRPr="0030482C">
        <w:rPr>
          <w:rFonts w:ascii="Times New Roman" w:hAnsi="Times New Roman" w:cs="Times New Roman"/>
          <w:sz w:val="24"/>
          <w:szCs w:val="24"/>
        </w:rPr>
        <w:t>.  The first is the lignocellulosic biomass utilization</w:t>
      </w:r>
      <w:r>
        <w:rPr>
          <w:rFonts w:ascii="Times New Roman" w:hAnsi="Times New Roman" w:cs="Times New Roman"/>
          <w:sz w:val="24"/>
          <w:szCs w:val="24"/>
        </w:rPr>
        <w:t xml:space="preserve"> through a thermochemical</w:t>
      </w:r>
      <w:r w:rsidRPr="0030482C">
        <w:rPr>
          <w:rFonts w:ascii="Times New Roman" w:hAnsi="Times New Roman" w:cs="Times New Roman"/>
          <w:sz w:val="24"/>
          <w:szCs w:val="24"/>
        </w:rPr>
        <w:t xml:space="preserve">-biological hybrid conversion platform; the second is the wastewater treatment using microalgae. </w:t>
      </w:r>
    </w:p>
    <w:p w:rsidR="00896592" w:rsidRPr="0030482C" w:rsidRDefault="00896592" w:rsidP="000C6E34">
      <w:pPr>
        <w:jc w:val="both"/>
        <w:rPr>
          <w:rFonts w:ascii="Times New Roman" w:hAnsi="Times New Roman" w:cs="Times New Roman"/>
          <w:sz w:val="24"/>
          <w:szCs w:val="24"/>
        </w:rPr>
      </w:pPr>
      <w:r w:rsidRPr="0030482C">
        <w:rPr>
          <w:rFonts w:ascii="Times New Roman" w:hAnsi="Times New Roman" w:cs="Times New Roman"/>
          <w:sz w:val="24"/>
          <w:szCs w:val="24"/>
        </w:rPr>
        <w:t xml:space="preserve">To convert lignocellulosic biomass to fuels and chemicals, </w:t>
      </w:r>
      <w:r>
        <w:rPr>
          <w:rFonts w:ascii="Times New Roman" w:hAnsi="Times New Roman" w:cs="Times New Roman"/>
          <w:sz w:val="24"/>
          <w:szCs w:val="24"/>
        </w:rPr>
        <w:t xml:space="preserve">two </w:t>
      </w:r>
      <w:r w:rsidRPr="0030482C">
        <w:rPr>
          <w:rFonts w:ascii="Times New Roman" w:hAnsi="Times New Roman" w:cs="Times New Roman"/>
          <w:sz w:val="24"/>
          <w:szCs w:val="24"/>
        </w:rPr>
        <w:t xml:space="preserve">platforms are commonly used: (1) </w:t>
      </w:r>
      <w:r w:rsidRPr="0030482C">
        <w:rPr>
          <w:rFonts w:ascii="Times New Roman" w:hAnsi="Times New Roman" w:cs="Times New Roman"/>
          <w:i/>
          <w:iCs/>
          <w:sz w:val="24"/>
          <w:szCs w:val="24"/>
        </w:rPr>
        <w:t xml:space="preserve">Thermochemical platform – </w:t>
      </w:r>
      <w:r w:rsidRPr="0030482C">
        <w:rPr>
          <w:rFonts w:ascii="Times New Roman" w:hAnsi="Times New Roman" w:cs="Times New Roman"/>
          <w:sz w:val="24"/>
          <w:szCs w:val="24"/>
        </w:rPr>
        <w:t>Biomass is thermally processed to pyrolysis oil or synthesis gas, which is subsequently catalytically transformed into chemicals and fuels</w:t>
      </w:r>
      <w:r w:rsidR="00F43B1C">
        <w:rPr>
          <w:rFonts w:ascii="Times New Roman" w:hAnsi="Times New Roman" w:cs="Times New Roman"/>
          <w:sz w:val="24"/>
          <w:szCs w:val="24"/>
        </w:rPr>
        <w:t>,</w:t>
      </w:r>
      <w:r w:rsidRPr="0030482C">
        <w:rPr>
          <w:rFonts w:ascii="Times New Roman" w:hAnsi="Times New Roman" w:cs="Times New Roman"/>
          <w:sz w:val="24"/>
          <w:szCs w:val="24"/>
        </w:rPr>
        <w:t xml:space="preserve"> and (2) </w:t>
      </w:r>
      <w:r w:rsidRPr="00D837C9">
        <w:rPr>
          <w:rFonts w:ascii="Times New Roman" w:hAnsi="Times New Roman" w:cs="Times New Roman"/>
          <w:i/>
          <w:sz w:val="24"/>
          <w:szCs w:val="24"/>
        </w:rPr>
        <w:t>S</w:t>
      </w:r>
      <w:r w:rsidRPr="0030482C">
        <w:rPr>
          <w:rFonts w:ascii="Times New Roman" w:hAnsi="Times New Roman" w:cs="Times New Roman"/>
          <w:i/>
          <w:iCs/>
          <w:sz w:val="24"/>
          <w:szCs w:val="24"/>
        </w:rPr>
        <w:t xml:space="preserve">ugar platform </w:t>
      </w:r>
      <w:r w:rsidRPr="0030482C">
        <w:rPr>
          <w:rFonts w:ascii="Times New Roman" w:hAnsi="Times New Roman" w:cs="Times New Roman"/>
          <w:sz w:val="24"/>
          <w:szCs w:val="24"/>
        </w:rPr>
        <w:t>– Enzymes are added to biomass to produce sugars that are fermented to industrial chemicals or fuels. The thermochemical-biological conversion process</w:t>
      </w:r>
      <w:r w:rsidRPr="0030482C">
        <w:rPr>
          <w:rFonts w:ascii="Times New Roman" w:hAnsi="Times New Roman" w:cs="Times New Roman"/>
          <w:i/>
          <w:iCs/>
          <w:sz w:val="24"/>
          <w:szCs w:val="24"/>
        </w:rPr>
        <w:t xml:space="preserve"> </w:t>
      </w:r>
      <w:r w:rsidRPr="0030482C">
        <w:rPr>
          <w:rFonts w:ascii="Times New Roman" w:hAnsi="Times New Roman" w:cs="Times New Roman"/>
          <w:sz w:val="24"/>
          <w:szCs w:val="24"/>
        </w:rPr>
        <w:t xml:space="preserve">is a hybrid approach that employs both thermochemical and biological processes to transform biomass to chemicals and fuels.  Depending on the thermochemical process used, this hybrid platform can either be a fast pyrolysis of biomass into pyrolytic substrates followed by microbial fermentation, or a gasification of biomass into synthesis gas (syngas) followed by syngas fermentation. My research group has been working on the biological side of this hybrid platform. </w:t>
      </w:r>
    </w:p>
    <w:p w:rsidR="00896592" w:rsidRDefault="00896592" w:rsidP="000C6E34">
      <w:pPr>
        <w:autoSpaceDE w:val="0"/>
        <w:autoSpaceDN w:val="0"/>
        <w:adjustRightInd w:val="0"/>
        <w:spacing w:after="0" w:line="240" w:lineRule="auto"/>
        <w:jc w:val="both"/>
        <w:rPr>
          <w:rFonts w:ascii="Times New Roman" w:hAnsi="Times New Roman" w:cs="Times New Roman"/>
          <w:sz w:val="24"/>
          <w:szCs w:val="24"/>
        </w:rPr>
      </w:pPr>
      <w:r w:rsidRPr="0030482C">
        <w:rPr>
          <w:rFonts w:ascii="Times New Roman" w:hAnsi="Times New Roman" w:cs="Times New Roman"/>
          <w:sz w:val="24"/>
          <w:szCs w:val="24"/>
        </w:rPr>
        <w:t xml:space="preserve">Microalgae have been widely studied to remove nutrients from wastewater but the commercial implementation of open pond as a treatment system has not happened due to high operation cost and the large footprint of these systems.  My research group developed a unique culture system so called revolving algal biofilm (RAB) for solving the above problems. The RAB system has been used for municipal wastewater and food industrial effluent with superior efficiency of removing nitrogen, phosphorus and special chemicals such as selenium. </w:t>
      </w:r>
    </w:p>
    <w:p w:rsidR="00896592" w:rsidRPr="0030482C" w:rsidRDefault="00896592" w:rsidP="00896592">
      <w:pPr>
        <w:autoSpaceDE w:val="0"/>
        <w:autoSpaceDN w:val="0"/>
        <w:adjustRightInd w:val="0"/>
        <w:spacing w:after="0" w:line="240" w:lineRule="auto"/>
        <w:rPr>
          <w:rFonts w:ascii="Times New Roman" w:hAnsi="Times New Roman" w:cs="Times New Roman"/>
          <w:sz w:val="24"/>
          <w:szCs w:val="24"/>
        </w:rPr>
      </w:pPr>
    </w:p>
    <w:p w:rsidR="00896592" w:rsidRPr="0030482C" w:rsidRDefault="000C6E34" w:rsidP="00896592">
      <w:pPr>
        <w:rPr>
          <w:rFonts w:ascii="Times New Roman" w:hAnsi="Times New Roman" w:cs="Times New Roman"/>
          <w:b/>
          <w:sz w:val="24"/>
          <w:szCs w:val="24"/>
        </w:rPr>
      </w:pPr>
      <w:r>
        <w:rPr>
          <w:noProof/>
          <w:sz w:val="24"/>
        </w:rPr>
        <w:drawing>
          <wp:anchor distT="0" distB="0" distL="114300" distR="114300" simplePos="0" relativeHeight="251661312" behindDoc="0" locked="0" layoutInCell="1" allowOverlap="1" wp14:anchorId="5FB54B3A" wp14:editId="4913D0F4">
            <wp:simplePos x="0" y="0"/>
            <wp:positionH relativeFrom="margin">
              <wp:posOffset>-60960</wp:posOffset>
            </wp:positionH>
            <wp:positionV relativeFrom="margin">
              <wp:posOffset>8556897</wp:posOffset>
            </wp:positionV>
            <wp:extent cx="1784985" cy="2274570"/>
            <wp:effectExtent l="0" t="0" r="5715" b="0"/>
            <wp:wrapSquare wrapText="bothSides"/>
            <wp:docPr id="2" name="Picture 2" descr="IMG_4080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80 c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985" cy="22745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96592" w:rsidRPr="0030482C">
        <w:rPr>
          <w:rFonts w:ascii="Times New Roman" w:hAnsi="Times New Roman" w:cs="Times New Roman"/>
          <w:b/>
          <w:sz w:val="24"/>
          <w:szCs w:val="24"/>
        </w:rPr>
        <w:t>BioSketch</w:t>
      </w:r>
      <w:proofErr w:type="spellEnd"/>
      <w:r w:rsidR="00896592" w:rsidRPr="0030482C">
        <w:rPr>
          <w:rFonts w:ascii="Times New Roman" w:hAnsi="Times New Roman" w:cs="Times New Roman"/>
          <w:b/>
          <w:sz w:val="24"/>
          <w:szCs w:val="24"/>
        </w:rPr>
        <w:t>:</w:t>
      </w:r>
    </w:p>
    <w:p w:rsidR="00160EC9" w:rsidRPr="00896592" w:rsidRDefault="00896592" w:rsidP="000C6E34">
      <w:pPr>
        <w:tabs>
          <w:tab w:val="left" w:pos="261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Zhiyou</w:t>
      </w:r>
      <w:proofErr w:type="spellEnd"/>
      <w:r>
        <w:rPr>
          <w:rFonts w:ascii="Times New Roman" w:eastAsia="Calibri" w:hAnsi="Times New Roman" w:cs="Times New Roman"/>
          <w:sz w:val="24"/>
          <w:szCs w:val="24"/>
        </w:rPr>
        <w:t xml:space="preserve"> Wen is a Professor at Food Science and Human Nutrition at Iowa State University.  His background is bioprocessing engineering.  He got his PhD degree from the University of Hong Kong, Postdoc training at Washington State University and Assistant Professor at Virginia Tech University before moving to </w:t>
      </w:r>
      <w:r w:rsidR="000C6E34">
        <w:rPr>
          <w:rFonts w:ascii="Times New Roman" w:eastAsia="Calibri" w:hAnsi="Times New Roman" w:cs="Times New Roman"/>
          <w:sz w:val="24"/>
          <w:szCs w:val="24"/>
        </w:rPr>
        <w:t xml:space="preserve">Iowa State in 2010.  Dr. Wen’s research focuses on </w:t>
      </w:r>
      <w:proofErr w:type="spellStart"/>
      <w:r w:rsidR="000C6E34">
        <w:rPr>
          <w:rFonts w:ascii="Times New Roman" w:eastAsia="Calibri" w:hAnsi="Times New Roman" w:cs="Times New Roman"/>
          <w:sz w:val="24"/>
          <w:szCs w:val="24"/>
        </w:rPr>
        <w:t>microalgal</w:t>
      </w:r>
      <w:proofErr w:type="spellEnd"/>
      <w:r w:rsidR="000C6E34">
        <w:rPr>
          <w:rFonts w:ascii="Times New Roman" w:eastAsia="Calibri" w:hAnsi="Times New Roman" w:cs="Times New Roman"/>
          <w:sz w:val="24"/>
          <w:szCs w:val="24"/>
        </w:rPr>
        <w:t xml:space="preserve"> wastewater treatment and value-added products, conversion of the lignocellulosic biomass to fuels and chemicals through a thermochemical-biological hybrid processing, and production of the environmental friendly </w:t>
      </w:r>
      <w:proofErr w:type="spellStart"/>
      <w:r w:rsidR="000C6E34">
        <w:rPr>
          <w:rFonts w:ascii="Times New Roman" w:eastAsia="Calibri" w:hAnsi="Times New Roman" w:cs="Times New Roman"/>
          <w:sz w:val="24"/>
          <w:szCs w:val="24"/>
        </w:rPr>
        <w:t>biocement</w:t>
      </w:r>
      <w:proofErr w:type="spellEnd"/>
      <w:r w:rsidR="000C6E34">
        <w:rPr>
          <w:rFonts w:ascii="Times New Roman" w:eastAsia="Calibri" w:hAnsi="Times New Roman" w:cs="Times New Roman"/>
          <w:sz w:val="24"/>
          <w:szCs w:val="24"/>
        </w:rPr>
        <w:t xml:space="preserve"> material for construction.</w:t>
      </w:r>
    </w:p>
    <w:p w:rsidR="008508F6" w:rsidRDefault="008508F6" w:rsidP="00CD22EC">
      <w:pPr>
        <w:tabs>
          <w:tab w:val="left" w:pos="2610"/>
        </w:tabs>
        <w:spacing w:after="0" w:line="240" w:lineRule="auto"/>
        <w:jc w:val="center"/>
        <w:rPr>
          <w:rFonts w:ascii="Verdana" w:eastAsia="Calibri" w:hAnsi="Verdana" w:cs="Times New Roman"/>
        </w:rPr>
      </w:pPr>
    </w:p>
    <w:p w:rsidR="00896592" w:rsidRDefault="00896592" w:rsidP="00CD22EC">
      <w:pPr>
        <w:tabs>
          <w:tab w:val="left" w:pos="2610"/>
        </w:tabs>
        <w:spacing w:after="0" w:line="240" w:lineRule="auto"/>
        <w:jc w:val="center"/>
        <w:rPr>
          <w:rFonts w:ascii="Verdana" w:eastAsia="Calibri" w:hAnsi="Verdana" w:cs="Times New Roman"/>
        </w:rPr>
      </w:pPr>
    </w:p>
    <w:p w:rsidR="00896592" w:rsidRDefault="00896592" w:rsidP="000C6E34">
      <w:pPr>
        <w:tabs>
          <w:tab w:val="left" w:pos="2610"/>
        </w:tabs>
        <w:spacing w:after="0" w:line="240" w:lineRule="auto"/>
        <w:rPr>
          <w:rFonts w:ascii="Verdana" w:eastAsia="Calibri" w:hAnsi="Verdana" w:cs="Times New Roman"/>
        </w:rPr>
      </w:pPr>
    </w:p>
    <w:p w:rsidR="00896592" w:rsidRDefault="00896592" w:rsidP="00CD22EC">
      <w:pPr>
        <w:tabs>
          <w:tab w:val="left" w:pos="2610"/>
        </w:tabs>
        <w:spacing w:after="0" w:line="240" w:lineRule="auto"/>
        <w:jc w:val="center"/>
        <w:rPr>
          <w:rFonts w:ascii="Verdana" w:eastAsia="Calibri" w:hAnsi="Verdana" w:cs="Times New Roman"/>
        </w:rPr>
      </w:pPr>
    </w:p>
    <w:p w:rsidR="000C6E34" w:rsidRDefault="000C6E34" w:rsidP="000C6E34">
      <w:pPr>
        <w:tabs>
          <w:tab w:val="left" w:pos="2610"/>
        </w:tabs>
        <w:spacing w:after="0" w:line="240" w:lineRule="auto"/>
        <w:jc w:val="center"/>
        <w:rPr>
          <w:rFonts w:ascii="Verdana" w:eastAsia="Calibri" w:hAnsi="Verdana" w:cs="Times New Roman"/>
          <w:b/>
          <w:color w:val="FF0000"/>
          <w:sz w:val="40"/>
          <w:szCs w:val="40"/>
        </w:rPr>
      </w:pPr>
      <w:r w:rsidRPr="00CD22EC">
        <w:rPr>
          <w:rFonts w:ascii="Verdana" w:eastAsia="Calibri" w:hAnsi="Verdana" w:cs="Times New Roman"/>
          <w:b/>
          <w:color w:val="FF0000"/>
          <w:sz w:val="40"/>
          <w:szCs w:val="40"/>
        </w:rPr>
        <w:t>2:30 PM</w:t>
      </w:r>
    </w:p>
    <w:p w:rsidR="000C6E34" w:rsidRPr="00E65DC2" w:rsidRDefault="000C6E34" w:rsidP="000C6E34">
      <w:pPr>
        <w:tabs>
          <w:tab w:val="left" w:pos="2610"/>
        </w:tabs>
        <w:spacing w:after="0" w:line="240" w:lineRule="auto"/>
        <w:jc w:val="center"/>
        <w:rPr>
          <w:rFonts w:ascii="Verdana" w:eastAsia="Calibri" w:hAnsi="Verdana" w:cs="Times New Roman"/>
          <w:b/>
          <w:color w:val="FF0000"/>
          <w:sz w:val="20"/>
          <w:szCs w:val="20"/>
        </w:rPr>
      </w:pPr>
    </w:p>
    <w:p w:rsidR="000C6E34" w:rsidRPr="00E65DC2" w:rsidRDefault="000C6E34" w:rsidP="000C6E34">
      <w:pPr>
        <w:tabs>
          <w:tab w:val="left" w:pos="2610"/>
        </w:tabs>
        <w:spacing w:after="0" w:line="240" w:lineRule="auto"/>
        <w:jc w:val="center"/>
        <w:rPr>
          <w:rFonts w:ascii="Verdana" w:eastAsia="Calibri" w:hAnsi="Verdana" w:cs="Times New Roman"/>
          <w:b/>
        </w:rPr>
      </w:pPr>
      <w:r w:rsidRPr="00E65DC2">
        <w:rPr>
          <w:rFonts w:ascii="Verdana" w:eastAsia="Calibri" w:hAnsi="Verdana" w:cs="Times New Roman"/>
          <w:b/>
        </w:rPr>
        <w:t xml:space="preserve">Friday, October </w:t>
      </w:r>
      <w:r>
        <w:rPr>
          <w:rFonts w:ascii="Verdana" w:eastAsia="Calibri" w:hAnsi="Verdana" w:cs="Times New Roman"/>
          <w:b/>
        </w:rPr>
        <w:t>21</w:t>
      </w:r>
      <w:r w:rsidRPr="00E65DC2">
        <w:rPr>
          <w:rFonts w:ascii="Verdana" w:eastAsia="Calibri" w:hAnsi="Verdana" w:cs="Times New Roman"/>
          <w:b/>
        </w:rPr>
        <w:t>, 2016</w:t>
      </w:r>
    </w:p>
    <w:p w:rsidR="000C6E34" w:rsidRPr="00E65DC2" w:rsidRDefault="000C6E34" w:rsidP="000C6E34">
      <w:pPr>
        <w:tabs>
          <w:tab w:val="left" w:pos="2610"/>
        </w:tabs>
        <w:spacing w:after="0" w:line="240" w:lineRule="auto"/>
        <w:jc w:val="center"/>
        <w:rPr>
          <w:rFonts w:ascii="Verdana" w:eastAsia="Calibri" w:hAnsi="Verdana" w:cs="Times New Roman"/>
          <w:b/>
          <w:sz w:val="28"/>
          <w:szCs w:val="28"/>
        </w:rPr>
      </w:pPr>
      <w:r w:rsidRPr="00E65DC2">
        <w:rPr>
          <w:rFonts w:ascii="Verdana" w:eastAsia="Calibri" w:hAnsi="Verdana" w:cs="Times New Roman"/>
          <w:b/>
        </w:rPr>
        <w:t>L.G. Rich Auditorium       Advanced Material Center</w:t>
      </w:r>
    </w:p>
    <w:p w:rsidR="006A17C7" w:rsidRPr="00D039FA" w:rsidRDefault="000C6E34" w:rsidP="00D039FA">
      <w:pPr>
        <w:tabs>
          <w:tab w:val="left" w:pos="2610"/>
        </w:tabs>
        <w:spacing w:after="0" w:line="240" w:lineRule="auto"/>
        <w:jc w:val="center"/>
        <w:rPr>
          <w:rFonts w:ascii="Verdana" w:eastAsia="Calibri" w:hAnsi="Verdana" w:cs="Times New Roman"/>
          <w:b/>
          <w:i/>
          <w:sz w:val="20"/>
          <w:szCs w:val="20"/>
        </w:rPr>
      </w:pPr>
      <w:r>
        <w:rPr>
          <w:rFonts w:ascii="Verdana" w:eastAsia="Calibri" w:hAnsi="Verdana" w:cs="Times New Roman"/>
          <w:b/>
          <w:i/>
          <w:sz w:val="20"/>
          <w:szCs w:val="20"/>
        </w:rPr>
        <w:t>Refreshments following Seminar</w:t>
      </w:r>
      <w:bookmarkStart w:id="0" w:name="_GoBack"/>
      <w:bookmarkEnd w:id="0"/>
    </w:p>
    <w:sectPr w:rsidR="006A17C7" w:rsidRPr="00D039FA" w:rsidSect="00F43B1C">
      <w:pgSz w:w="12240" w:h="20160" w:code="5"/>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4473D"/>
    <w:rsid w:val="0008030B"/>
    <w:rsid w:val="000C6E34"/>
    <w:rsid w:val="000D17F5"/>
    <w:rsid w:val="000D1E39"/>
    <w:rsid w:val="000D4238"/>
    <w:rsid w:val="000F123F"/>
    <w:rsid w:val="000F53E1"/>
    <w:rsid w:val="001325A7"/>
    <w:rsid w:val="00144840"/>
    <w:rsid w:val="00155808"/>
    <w:rsid w:val="00156354"/>
    <w:rsid w:val="00160EC9"/>
    <w:rsid w:val="00170EAE"/>
    <w:rsid w:val="001737E2"/>
    <w:rsid w:val="001B0332"/>
    <w:rsid w:val="001B2411"/>
    <w:rsid w:val="002B2CCE"/>
    <w:rsid w:val="002D1655"/>
    <w:rsid w:val="002D1F25"/>
    <w:rsid w:val="002E67E8"/>
    <w:rsid w:val="002F16AB"/>
    <w:rsid w:val="00300AE2"/>
    <w:rsid w:val="003127FC"/>
    <w:rsid w:val="00315B85"/>
    <w:rsid w:val="00360569"/>
    <w:rsid w:val="00364F6D"/>
    <w:rsid w:val="003D7A2D"/>
    <w:rsid w:val="003E6920"/>
    <w:rsid w:val="003F1A2C"/>
    <w:rsid w:val="003F5DDE"/>
    <w:rsid w:val="004066AF"/>
    <w:rsid w:val="004133A7"/>
    <w:rsid w:val="0043586F"/>
    <w:rsid w:val="00451CE9"/>
    <w:rsid w:val="004570EE"/>
    <w:rsid w:val="004638CB"/>
    <w:rsid w:val="00484875"/>
    <w:rsid w:val="004B06AA"/>
    <w:rsid w:val="004D3669"/>
    <w:rsid w:val="004E3108"/>
    <w:rsid w:val="004E3F48"/>
    <w:rsid w:val="004E55D5"/>
    <w:rsid w:val="004E6F05"/>
    <w:rsid w:val="005003F3"/>
    <w:rsid w:val="00521131"/>
    <w:rsid w:val="005304E1"/>
    <w:rsid w:val="00530835"/>
    <w:rsid w:val="00536C22"/>
    <w:rsid w:val="00560724"/>
    <w:rsid w:val="0056396D"/>
    <w:rsid w:val="005C501B"/>
    <w:rsid w:val="005F1789"/>
    <w:rsid w:val="006A17C7"/>
    <w:rsid w:val="006A1970"/>
    <w:rsid w:val="006F0152"/>
    <w:rsid w:val="007176BA"/>
    <w:rsid w:val="007A52C7"/>
    <w:rsid w:val="007C04D3"/>
    <w:rsid w:val="007E0BB4"/>
    <w:rsid w:val="00817066"/>
    <w:rsid w:val="00831752"/>
    <w:rsid w:val="00843CFD"/>
    <w:rsid w:val="0084776B"/>
    <w:rsid w:val="008508F6"/>
    <w:rsid w:val="00880EA9"/>
    <w:rsid w:val="00895BBD"/>
    <w:rsid w:val="00896592"/>
    <w:rsid w:val="008D523C"/>
    <w:rsid w:val="008D6CB4"/>
    <w:rsid w:val="008F4482"/>
    <w:rsid w:val="00910C0C"/>
    <w:rsid w:val="0091155E"/>
    <w:rsid w:val="00912566"/>
    <w:rsid w:val="00935903"/>
    <w:rsid w:val="009412AD"/>
    <w:rsid w:val="009724CB"/>
    <w:rsid w:val="009B6402"/>
    <w:rsid w:val="009D7007"/>
    <w:rsid w:val="009E743B"/>
    <w:rsid w:val="009F4A92"/>
    <w:rsid w:val="009F4D2A"/>
    <w:rsid w:val="00A077BB"/>
    <w:rsid w:val="00A14E7C"/>
    <w:rsid w:val="00A93AFE"/>
    <w:rsid w:val="00A96B37"/>
    <w:rsid w:val="00AA5869"/>
    <w:rsid w:val="00AE022D"/>
    <w:rsid w:val="00AF3583"/>
    <w:rsid w:val="00B55245"/>
    <w:rsid w:val="00B83D84"/>
    <w:rsid w:val="00BA01C3"/>
    <w:rsid w:val="00BA2B34"/>
    <w:rsid w:val="00BB0912"/>
    <w:rsid w:val="00C1663F"/>
    <w:rsid w:val="00C61210"/>
    <w:rsid w:val="00C74903"/>
    <w:rsid w:val="00C80B24"/>
    <w:rsid w:val="00CA711C"/>
    <w:rsid w:val="00CB044A"/>
    <w:rsid w:val="00CD1EF6"/>
    <w:rsid w:val="00CD22EC"/>
    <w:rsid w:val="00CE729E"/>
    <w:rsid w:val="00D039FA"/>
    <w:rsid w:val="00D309E9"/>
    <w:rsid w:val="00D71BD8"/>
    <w:rsid w:val="00D86BC6"/>
    <w:rsid w:val="00DB0C28"/>
    <w:rsid w:val="00E5145D"/>
    <w:rsid w:val="00E65DC2"/>
    <w:rsid w:val="00E73C56"/>
    <w:rsid w:val="00E745EC"/>
    <w:rsid w:val="00EA71AD"/>
    <w:rsid w:val="00EB2C91"/>
    <w:rsid w:val="00EC771D"/>
    <w:rsid w:val="00EC7AC9"/>
    <w:rsid w:val="00ED4DA6"/>
    <w:rsid w:val="00F12045"/>
    <w:rsid w:val="00F15DD7"/>
    <w:rsid w:val="00F37429"/>
    <w:rsid w:val="00F43B1C"/>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paragraph" w:styleId="NoSpacing">
    <w:name w:val="No Spacing"/>
    <w:uiPriority w:val="1"/>
    <w:qFormat/>
    <w:rsid w:val="00896592"/>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9006-68DE-4642-BF44-3867798F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3</cp:revision>
  <cp:lastPrinted>2016-10-17T17:27:00Z</cp:lastPrinted>
  <dcterms:created xsi:type="dcterms:W3CDTF">2016-10-17T17:30:00Z</dcterms:created>
  <dcterms:modified xsi:type="dcterms:W3CDTF">2016-11-02T14:30:00Z</dcterms:modified>
</cp:coreProperties>
</file>